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Layout w:type="fixed"/>
        <w:tblLook w:val="04A0" w:firstRow="1" w:lastRow="0" w:firstColumn="1" w:lastColumn="0" w:noHBand="0" w:noVBand="1"/>
      </w:tblPr>
      <w:tblGrid>
        <w:gridCol w:w="9071"/>
      </w:tblGrid>
      <w:tr w:rsidR="00D845B3" w:rsidRPr="003A0A57" w14:paraId="5B8B5062" w14:textId="77777777" w:rsidTr="00961F0D">
        <w:tc>
          <w:tcPr>
            <w:tcW w:w="9071" w:type="dxa"/>
          </w:tcPr>
          <w:p w14:paraId="071213B9" w14:textId="2170609C" w:rsidR="00961F0D" w:rsidRPr="003A0A57" w:rsidRDefault="00961F0D" w:rsidP="00961F0D">
            <w:pPr>
              <w:pStyle w:val="AppPart"/>
              <w:rPr>
                <w:lang w:val="es-ES_tradnl"/>
              </w:rPr>
            </w:pPr>
            <w:bookmarkStart w:id="0" w:name="_GoBack"/>
            <w:bookmarkEnd w:id="0"/>
            <w:r w:rsidRPr="003A0A57">
              <w:rPr>
                <w:lang w:val="es-ES_tradnl"/>
              </w:rPr>
              <w:t xml:space="preserve">PREGUNTAS DE </w:t>
            </w:r>
            <w:r w:rsidR="00BE7D40" w:rsidRPr="003A0A57">
              <w:rPr>
                <w:lang w:val="es-ES_tradnl"/>
              </w:rPr>
              <w:t>CONSULT</w:t>
            </w:r>
            <w:r w:rsidR="00526128">
              <w:rPr>
                <w:lang w:val="es-ES_tradnl"/>
              </w:rPr>
              <w:t>A</w:t>
            </w:r>
          </w:p>
        </w:tc>
      </w:tr>
      <w:tr w:rsidR="00D845B3" w:rsidRPr="003A0A57" w14:paraId="79784115" w14:textId="77777777" w:rsidTr="00961F0D">
        <w:tc>
          <w:tcPr>
            <w:tcW w:w="9071" w:type="dxa"/>
          </w:tcPr>
          <w:p w14:paraId="0A97B7F1" w14:textId="235C6838" w:rsidR="00961F0D" w:rsidRPr="003A0A57" w:rsidRDefault="00961F0D" w:rsidP="00E553F5">
            <w:pPr>
              <w:pStyle w:val="MarginText"/>
              <w:overflowPunct w:val="0"/>
              <w:autoSpaceDE w:val="0"/>
              <w:autoSpaceDN w:val="0"/>
              <w:jc w:val="left"/>
              <w:textAlignment w:val="baseline"/>
              <w:rPr>
                <w:lang w:val="es-ES_tradnl"/>
              </w:rPr>
            </w:pPr>
            <w:r w:rsidRPr="003A0A57">
              <w:rPr>
                <w:lang w:val="es-ES_tradnl"/>
              </w:rPr>
              <w:t xml:space="preserve">El Código de Conducta se ha redactado en la forma más concisa posible, y se incluyen explicaciones adicionales en las Pautas </w:t>
            </w:r>
            <w:r w:rsidR="00E553F5" w:rsidRPr="003A0A57">
              <w:rPr>
                <w:lang w:val="es-ES_tradnl"/>
              </w:rPr>
              <w:t>de</w:t>
            </w:r>
            <w:r w:rsidRPr="003A0A57">
              <w:rPr>
                <w:lang w:val="es-ES_tradnl"/>
              </w:rPr>
              <w:t xml:space="preserve"> Implementación respecto de lo que pueden implicar en la práctica los requisitos del Código.</w:t>
            </w:r>
          </w:p>
        </w:tc>
      </w:tr>
      <w:tr w:rsidR="00D845B3" w:rsidRPr="003A0A57" w14:paraId="4D2B7222" w14:textId="77777777" w:rsidTr="00961F0D">
        <w:tc>
          <w:tcPr>
            <w:tcW w:w="9071" w:type="dxa"/>
          </w:tcPr>
          <w:p w14:paraId="5AC405C5" w14:textId="36879223" w:rsidR="00961F0D" w:rsidRPr="003A0A57" w:rsidRDefault="00961F0D" w:rsidP="00961F0D">
            <w:pPr>
              <w:pStyle w:val="MarginText"/>
              <w:overflowPunct w:val="0"/>
              <w:autoSpaceDE w:val="0"/>
              <w:autoSpaceDN w:val="0"/>
              <w:jc w:val="left"/>
              <w:textAlignment w:val="baseline"/>
              <w:rPr>
                <w:lang w:val="es-ES_tradnl"/>
              </w:rPr>
            </w:pPr>
            <w:r w:rsidRPr="003A0A57">
              <w:rPr>
                <w:lang w:val="es-ES_tradnl"/>
              </w:rPr>
              <w:t>La Visión y los Objetivos han sido elaborados para aclarar los objetivos de Bonsucro y destacar el principio fundamental de Bonsucro de mejora continua y respeto por los derechos humanos.</w:t>
            </w:r>
          </w:p>
          <w:p w14:paraId="7D7A0554" w14:textId="24FCFDD4" w:rsidR="00961F0D" w:rsidRPr="003A0A57" w:rsidRDefault="00961F0D" w:rsidP="003A0A57">
            <w:pPr>
              <w:pStyle w:val="MarginText"/>
              <w:overflowPunct w:val="0"/>
              <w:autoSpaceDE w:val="0"/>
              <w:autoSpaceDN w:val="0"/>
              <w:jc w:val="left"/>
              <w:textAlignment w:val="baseline"/>
              <w:rPr>
                <w:lang w:val="es-ES_tradnl"/>
              </w:rPr>
            </w:pPr>
            <w:r w:rsidRPr="003A0A57">
              <w:rPr>
                <w:lang w:val="es-ES_tradnl"/>
              </w:rPr>
              <w:t xml:space="preserve">Las Pautas </w:t>
            </w:r>
            <w:r w:rsidR="00B01EC3" w:rsidRPr="003A0A57">
              <w:rPr>
                <w:lang w:val="es-ES_tradnl"/>
              </w:rPr>
              <w:t>de</w:t>
            </w:r>
            <w:r w:rsidRPr="003A0A57">
              <w:rPr>
                <w:lang w:val="es-ES_tradnl"/>
              </w:rPr>
              <w:t xml:space="preserve"> Elaboración de Informes se incluyeron en un documento separado de modo que se puedan analizar y revisar con frecuencia sin necesidad de hacer enmiendas al Código. </w:t>
            </w:r>
            <w:r w:rsidR="003A0A57" w:rsidRPr="003A0A57">
              <w:rPr>
                <w:lang w:val="es-ES_tradnl"/>
              </w:rPr>
              <w:t xml:space="preserve">De esta manera se </w:t>
            </w:r>
            <w:r w:rsidR="00E553F5" w:rsidRPr="003A0A57">
              <w:rPr>
                <w:lang w:val="es-ES_tradnl"/>
              </w:rPr>
              <w:t xml:space="preserve">facilita </w:t>
            </w:r>
            <w:r w:rsidRPr="003A0A57">
              <w:rPr>
                <w:lang w:val="es-ES_tradnl"/>
              </w:rPr>
              <w:t xml:space="preserve">un avance gradual </w:t>
            </w:r>
            <w:r w:rsidR="00E553F5" w:rsidRPr="003A0A57">
              <w:rPr>
                <w:lang w:val="es-ES_tradnl"/>
              </w:rPr>
              <w:t xml:space="preserve">que permita </w:t>
            </w:r>
            <w:r w:rsidRPr="003A0A57">
              <w:rPr>
                <w:lang w:val="es-ES_tradnl"/>
              </w:rPr>
              <w:t>una</w:t>
            </w:r>
            <w:r w:rsidR="00E553F5" w:rsidRPr="003A0A57">
              <w:rPr>
                <w:lang w:val="es-ES_tradnl"/>
              </w:rPr>
              <w:t xml:space="preserve"> mejor elaboración de informes y mayor transparencia a lo largo del tiempo y de conformidad con las mejores prácticas que surjan.</w:t>
            </w:r>
          </w:p>
        </w:tc>
      </w:tr>
      <w:tr w:rsidR="00D845B3" w:rsidRPr="003A0A57" w14:paraId="530512E3" w14:textId="77777777" w:rsidTr="00961F0D">
        <w:tc>
          <w:tcPr>
            <w:tcW w:w="9071" w:type="dxa"/>
          </w:tcPr>
          <w:p w14:paraId="16C65DB1" w14:textId="22B1DCFA" w:rsidR="00961F0D" w:rsidRPr="003A0A57" w:rsidRDefault="00BE7D40" w:rsidP="00E553F5">
            <w:pPr>
              <w:pStyle w:val="Heading1DL"/>
              <w:rPr>
                <w:lang w:val="es-ES_tradnl"/>
              </w:rPr>
            </w:pPr>
            <w:r w:rsidRPr="003A0A57">
              <w:rPr>
                <w:lang w:val="es-ES_tradnl"/>
              </w:rPr>
              <w:t>C</w:t>
            </w:r>
            <w:r w:rsidR="00E553F5" w:rsidRPr="003A0A57">
              <w:rPr>
                <w:lang w:val="es-ES_tradnl"/>
              </w:rPr>
              <w:t>ÓDIGO DE</w:t>
            </w:r>
            <w:r w:rsidRPr="003A0A57">
              <w:rPr>
                <w:lang w:val="es-ES_tradnl"/>
              </w:rPr>
              <w:t xml:space="preserve"> Conduct</w:t>
            </w:r>
            <w:r w:rsidR="00E553F5" w:rsidRPr="003A0A57">
              <w:rPr>
                <w:lang w:val="es-ES_tradnl"/>
              </w:rPr>
              <w:t xml:space="preserve">A Y PAUTAS DE </w:t>
            </w:r>
            <w:r w:rsidRPr="003A0A57">
              <w:rPr>
                <w:lang w:val="es-ES_tradnl"/>
              </w:rPr>
              <w:t>Implementa</w:t>
            </w:r>
            <w:r w:rsidR="00E553F5" w:rsidRPr="003A0A57">
              <w:rPr>
                <w:lang w:val="es-ES_tradnl"/>
              </w:rPr>
              <w:t>CIÓN</w:t>
            </w:r>
            <w:r w:rsidRPr="003A0A57">
              <w:rPr>
                <w:lang w:val="es-ES_tradnl"/>
              </w:rPr>
              <w:t xml:space="preserve"> </w:t>
            </w:r>
          </w:p>
        </w:tc>
      </w:tr>
      <w:tr w:rsidR="00D845B3" w:rsidRPr="003A0A57" w14:paraId="3D625EE3" w14:textId="77777777" w:rsidTr="00961F0D">
        <w:tc>
          <w:tcPr>
            <w:tcW w:w="9071" w:type="dxa"/>
          </w:tcPr>
          <w:p w14:paraId="04B2622A" w14:textId="28D45E9C" w:rsidR="00961F0D" w:rsidRPr="003A0A57" w:rsidRDefault="00E553F5" w:rsidP="00961F0D">
            <w:pPr>
              <w:pStyle w:val="MarginText"/>
              <w:spacing w:before="120" w:after="120"/>
              <w:rPr>
                <w:color w:val="FF0000"/>
                <w:lang w:val="es-ES_tradnl"/>
              </w:rPr>
            </w:pPr>
            <w:r w:rsidRPr="003A0A57">
              <w:rPr>
                <w:color w:val="FF0000"/>
                <w:lang w:val="es-ES_tradnl"/>
              </w:rPr>
              <w:t>Encuesta por Internet</w:t>
            </w:r>
            <w:r w:rsidR="00BE7D40" w:rsidRPr="003A0A57">
              <w:rPr>
                <w:color w:val="FF0000"/>
                <w:lang w:val="es-ES_tradnl"/>
              </w:rPr>
              <w:t>:</w:t>
            </w:r>
          </w:p>
          <w:p w14:paraId="763E3C9E" w14:textId="2DDE12C2" w:rsidR="00E553F5" w:rsidRPr="003A0A57" w:rsidRDefault="00E553F5" w:rsidP="00961F0D">
            <w:pPr>
              <w:pStyle w:val="MarginText"/>
              <w:numPr>
                <w:ilvl w:val="0"/>
                <w:numId w:val="30"/>
              </w:numPr>
              <w:overflowPunct w:val="0"/>
              <w:autoSpaceDE w:val="0"/>
              <w:autoSpaceDN w:val="0"/>
              <w:textAlignment w:val="baseline"/>
              <w:rPr>
                <w:lang w:val="es-ES_tradnl"/>
              </w:rPr>
            </w:pPr>
            <w:r w:rsidRPr="003A0A57">
              <w:rPr>
                <w:lang w:val="es-ES_tradnl"/>
              </w:rPr>
              <w:t xml:space="preserve">Pregunta 1: en relación con las Pautas de Implementación, párrafo 2E, ¿es práctico y realizable el  requisito de desarrollar un plan de acción con plazo </w:t>
            </w:r>
            <w:r w:rsidR="003A0A57" w:rsidRPr="003A0A57">
              <w:rPr>
                <w:lang w:val="es-ES_tradnl"/>
              </w:rPr>
              <w:t>fijo</w:t>
            </w:r>
            <w:r w:rsidRPr="003A0A57">
              <w:rPr>
                <w:lang w:val="es-ES_tradnl"/>
              </w:rPr>
              <w:t xml:space="preserve"> que establezca cómo pretende el Miembro lograr el cumplimiento del Código dentro de un período razonable?</w:t>
            </w:r>
          </w:p>
          <w:p w14:paraId="4A6C949D" w14:textId="16D6465E" w:rsidR="00961F0D" w:rsidRPr="003A0A57" w:rsidRDefault="00E553F5" w:rsidP="00961F0D">
            <w:pPr>
              <w:pStyle w:val="MarginText"/>
              <w:numPr>
                <w:ilvl w:val="0"/>
                <w:numId w:val="30"/>
              </w:numPr>
              <w:overflowPunct w:val="0"/>
              <w:autoSpaceDE w:val="0"/>
              <w:autoSpaceDN w:val="0"/>
              <w:textAlignment w:val="baseline"/>
              <w:rPr>
                <w:lang w:val="es-ES_tradnl"/>
              </w:rPr>
            </w:pPr>
            <w:r w:rsidRPr="003A0A57">
              <w:rPr>
                <w:lang w:val="es-ES_tradnl"/>
              </w:rPr>
              <w:t>Pregunta 2: en relación con las Pautas de Implementación, párrafo 2E, ¿es razonable que un posible miembro cumpla con el Código antes de presentar su solicitud o se debe permitir que posible miembro ingrese:</w:t>
            </w:r>
          </w:p>
          <w:p w14:paraId="60FE847F" w14:textId="158F03C9" w:rsidR="00961F0D" w:rsidRPr="003A0A57" w:rsidRDefault="003A0A57" w:rsidP="00961F0D">
            <w:pPr>
              <w:pStyle w:val="MarginText"/>
              <w:numPr>
                <w:ilvl w:val="1"/>
                <w:numId w:val="22"/>
              </w:numPr>
              <w:overflowPunct w:val="0"/>
              <w:autoSpaceDE w:val="0"/>
              <w:autoSpaceDN w:val="0"/>
              <w:textAlignment w:val="baseline"/>
              <w:rPr>
                <w:lang w:val="es-ES_tradnl"/>
              </w:rPr>
            </w:pPr>
            <w:r w:rsidRPr="003A0A57">
              <w:rPr>
                <w:lang w:val="es-ES_tradnl"/>
              </w:rPr>
              <w:t>c</w:t>
            </w:r>
            <w:r w:rsidR="00E553F5" w:rsidRPr="003A0A57">
              <w:rPr>
                <w:lang w:val="es-ES_tradnl"/>
              </w:rPr>
              <w:t>uando tenga un plan de acción implementado,</w:t>
            </w:r>
            <w:r w:rsidR="00BE7D40" w:rsidRPr="003A0A57">
              <w:rPr>
                <w:lang w:val="es-ES_tradnl"/>
              </w:rPr>
              <w:t xml:space="preserve"> o</w:t>
            </w:r>
          </w:p>
          <w:p w14:paraId="1F2DDC1F" w14:textId="13776907" w:rsidR="00961F0D" w:rsidRPr="003A0A57" w:rsidRDefault="003A0A57" w:rsidP="00E553F5">
            <w:pPr>
              <w:pStyle w:val="MarginText"/>
              <w:numPr>
                <w:ilvl w:val="1"/>
                <w:numId w:val="22"/>
              </w:numPr>
              <w:overflowPunct w:val="0"/>
              <w:autoSpaceDE w:val="0"/>
              <w:autoSpaceDN w:val="0"/>
              <w:textAlignment w:val="baseline"/>
              <w:rPr>
                <w:lang w:val="es-ES_tradnl"/>
              </w:rPr>
            </w:pPr>
            <w:r w:rsidRPr="003A0A57">
              <w:rPr>
                <w:lang w:val="es-ES_tradnl"/>
              </w:rPr>
              <w:t>s</w:t>
            </w:r>
            <w:r w:rsidR="00E553F5" w:rsidRPr="003A0A57">
              <w:rPr>
                <w:lang w:val="es-ES_tradnl"/>
              </w:rPr>
              <w:t>i se compromete a implementar un plan de acción dentro de los 12 meses de convertirse en miembro</w:t>
            </w:r>
            <w:r w:rsidR="00BE7D40" w:rsidRPr="003A0A57">
              <w:rPr>
                <w:lang w:val="es-ES_tradnl"/>
              </w:rPr>
              <w:t>?</w:t>
            </w:r>
          </w:p>
        </w:tc>
      </w:tr>
      <w:tr w:rsidR="00D845B3" w:rsidRPr="003A0A57" w14:paraId="4D8EFA99" w14:textId="77777777" w:rsidTr="00961F0D">
        <w:tc>
          <w:tcPr>
            <w:tcW w:w="9071" w:type="dxa"/>
          </w:tcPr>
          <w:p w14:paraId="01DF0B34" w14:textId="19359148" w:rsidR="00961F0D" w:rsidRPr="003A0A57" w:rsidRDefault="00E553F5" w:rsidP="00961F0D">
            <w:pPr>
              <w:pStyle w:val="Heading2"/>
              <w:numPr>
                <w:ilvl w:val="0"/>
                <w:numId w:val="35"/>
              </w:numPr>
              <w:rPr>
                <w:lang w:val="es-ES_tradnl"/>
              </w:rPr>
            </w:pPr>
            <w:r w:rsidRPr="003A0A57">
              <w:rPr>
                <w:lang w:val="es-ES_tradnl"/>
              </w:rPr>
              <w:t>Pregunta</w:t>
            </w:r>
            <w:r w:rsidR="00BE7D40" w:rsidRPr="003A0A57">
              <w:rPr>
                <w:lang w:val="es-ES_tradnl"/>
              </w:rPr>
              <w:t xml:space="preserve"> 3</w:t>
            </w:r>
            <w:r w:rsidRPr="003A0A57">
              <w:rPr>
                <w:lang w:val="es-ES_tradnl"/>
              </w:rPr>
              <w:t>: para su categoría de miembro</w:t>
            </w:r>
            <w:r w:rsidR="00BE7D40" w:rsidRPr="003A0A57">
              <w:rPr>
                <w:lang w:val="es-ES_tradnl"/>
              </w:rPr>
              <w:t>:</w:t>
            </w:r>
          </w:p>
          <w:p w14:paraId="2A3A83BE" w14:textId="6458D25D" w:rsidR="00E553F5" w:rsidRPr="003A0A57" w:rsidRDefault="00E553F5" w:rsidP="00961F0D">
            <w:pPr>
              <w:pStyle w:val="Heading3DL"/>
              <w:numPr>
                <w:ilvl w:val="0"/>
                <w:numId w:val="29"/>
              </w:numPr>
              <w:rPr>
                <w:lang w:val="es-ES_tradnl"/>
              </w:rPr>
            </w:pPr>
            <w:r w:rsidRPr="003A0A57">
              <w:rPr>
                <w:lang w:val="es-ES_tradnl"/>
              </w:rPr>
              <w:t>los ejemplos de cómo demostrar la mejora continua enumerados en las Pautas de Implementación, ¿reflejan sus actividades en la práctica?,</w:t>
            </w:r>
          </w:p>
          <w:p w14:paraId="64BD6A1C" w14:textId="6A99B229" w:rsidR="00961F0D" w:rsidRPr="003A0A57" w:rsidRDefault="00E553F5" w:rsidP="00961F0D">
            <w:pPr>
              <w:pStyle w:val="Heading3DL"/>
              <w:numPr>
                <w:ilvl w:val="0"/>
                <w:numId w:val="29"/>
              </w:numPr>
              <w:rPr>
                <w:lang w:val="es-ES_tradnl"/>
              </w:rPr>
            </w:pPr>
            <w:r w:rsidRPr="003A0A57">
              <w:rPr>
                <w:lang w:val="es-ES_tradnl"/>
              </w:rPr>
              <w:t>de no ser así, ¿cómo demuestra la mejora continua?, y</w:t>
            </w:r>
          </w:p>
          <w:p w14:paraId="7E9C2AC7" w14:textId="7BEE11E7" w:rsidR="00961F0D" w:rsidRPr="003A0A57" w:rsidRDefault="00E553F5" w:rsidP="00E553F5">
            <w:pPr>
              <w:pStyle w:val="Heading3DL"/>
              <w:numPr>
                <w:ilvl w:val="0"/>
                <w:numId w:val="29"/>
              </w:numPr>
              <w:rPr>
                <w:lang w:val="es-ES_tradnl"/>
              </w:rPr>
            </w:pPr>
            <w:r w:rsidRPr="003A0A57">
              <w:rPr>
                <w:lang w:val="es-ES_tradnl"/>
              </w:rPr>
              <w:t>¿hay otras maneras de demostrar la mejora continua en su categoría de miembro</w:t>
            </w:r>
            <w:r w:rsidR="00BE7D40" w:rsidRPr="003A0A57">
              <w:rPr>
                <w:lang w:val="es-ES_tradnl"/>
              </w:rPr>
              <w:t>?</w:t>
            </w:r>
          </w:p>
          <w:p w14:paraId="059DFE68" w14:textId="7A52923A" w:rsidR="00E553F5" w:rsidRPr="003A0A57" w:rsidRDefault="00E553F5" w:rsidP="00961F0D">
            <w:pPr>
              <w:pStyle w:val="Heading2"/>
              <w:numPr>
                <w:ilvl w:val="0"/>
                <w:numId w:val="35"/>
              </w:numPr>
              <w:rPr>
                <w:lang w:val="es-ES_tradnl"/>
              </w:rPr>
            </w:pPr>
            <w:r w:rsidRPr="003A0A57">
              <w:rPr>
                <w:lang w:val="es-ES_tradnl"/>
              </w:rPr>
              <w:t>Pregunta</w:t>
            </w:r>
            <w:r w:rsidR="00BE7D40" w:rsidRPr="003A0A57">
              <w:rPr>
                <w:lang w:val="es-ES_tradnl"/>
              </w:rPr>
              <w:t xml:space="preserve"> 4</w:t>
            </w:r>
            <w:r w:rsidR="003A0A57" w:rsidRPr="003A0A57">
              <w:rPr>
                <w:lang w:val="es-ES_tradnl"/>
              </w:rPr>
              <w:t>: ¿qué tipos</w:t>
            </w:r>
            <w:r w:rsidRPr="003A0A57">
              <w:rPr>
                <w:lang w:val="es-ES_tradnl"/>
              </w:rPr>
              <w:t xml:space="preserve"> de proyectos de mejora demuestra</w:t>
            </w:r>
            <w:r w:rsidR="003A0A57" w:rsidRPr="003A0A57">
              <w:rPr>
                <w:lang w:val="es-ES_tradnl"/>
              </w:rPr>
              <w:t>n</w:t>
            </w:r>
            <w:r w:rsidRPr="003A0A57">
              <w:rPr>
                <w:lang w:val="es-ES_tradnl"/>
              </w:rPr>
              <w:t xml:space="preserve"> beneficios económicos, sociales y medioambientales tangibles? Proporcione ejemplos.</w:t>
            </w:r>
          </w:p>
          <w:p w14:paraId="4822129F" w14:textId="6223BAE0" w:rsidR="00961F0D" w:rsidRPr="003A0A57" w:rsidRDefault="007D5DF7" w:rsidP="00961F0D">
            <w:pPr>
              <w:pStyle w:val="Heading2"/>
              <w:numPr>
                <w:ilvl w:val="0"/>
                <w:numId w:val="35"/>
              </w:numPr>
              <w:rPr>
                <w:lang w:val="es-ES_tradnl"/>
              </w:rPr>
            </w:pPr>
            <w:r w:rsidRPr="003A0A57">
              <w:rPr>
                <w:lang w:val="es-ES_tradnl"/>
              </w:rPr>
              <w:t>Pregunta 5: en relación con la sociedad civil:</w:t>
            </w:r>
          </w:p>
          <w:p w14:paraId="0FC502D6" w14:textId="242ED2BA" w:rsidR="007D5DF7" w:rsidRPr="003A0A57" w:rsidRDefault="003A0A57" w:rsidP="00961F0D">
            <w:pPr>
              <w:pStyle w:val="Heading3DL"/>
              <w:numPr>
                <w:ilvl w:val="0"/>
                <w:numId w:val="28"/>
              </w:numPr>
              <w:rPr>
                <w:lang w:val="es-ES_tradnl"/>
              </w:rPr>
            </w:pPr>
            <w:r w:rsidRPr="003A0A57">
              <w:rPr>
                <w:lang w:val="es-ES_tradnl"/>
              </w:rPr>
              <w:t>¿q</w:t>
            </w:r>
            <w:r w:rsidR="007D5DF7" w:rsidRPr="003A0A57">
              <w:rPr>
                <w:lang w:val="es-ES_tradnl"/>
              </w:rPr>
              <w:t>ué rol/es tiene la sociedad civil con el apoyo a la mejora continua de la producción, procesamiento y suministro de caña de azúcar?, y</w:t>
            </w:r>
          </w:p>
          <w:p w14:paraId="41A0D8CB" w14:textId="2AF432C9" w:rsidR="00961F0D" w:rsidRPr="003A0A57" w:rsidRDefault="003A0A57" w:rsidP="007D5DF7">
            <w:pPr>
              <w:pStyle w:val="Heading3DL"/>
              <w:numPr>
                <w:ilvl w:val="0"/>
                <w:numId w:val="28"/>
              </w:numPr>
              <w:rPr>
                <w:lang w:val="es-ES_tradnl"/>
              </w:rPr>
            </w:pPr>
            <w:r w:rsidRPr="003A0A57">
              <w:rPr>
                <w:lang w:val="es-ES_tradnl"/>
              </w:rPr>
              <w:t>¿c</w:t>
            </w:r>
            <w:r w:rsidR="007D5DF7" w:rsidRPr="003A0A57">
              <w:rPr>
                <w:lang w:val="es-ES_tradnl"/>
              </w:rPr>
              <w:t>ómo puede apoyar la responsabilidad de los Miembros y el monitoreo de los compromisos</w:t>
            </w:r>
            <w:r w:rsidR="00BE7D40" w:rsidRPr="003A0A57">
              <w:rPr>
                <w:lang w:val="es-ES_tradnl"/>
              </w:rPr>
              <w:t>?</w:t>
            </w:r>
          </w:p>
          <w:p w14:paraId="52A9BB90" w14:textId="75BA4B1A" w:rsidR="00961F0D" w:rsidRPr="003A0A57" w:rsidRDefault="007D5DF7" w:rsidP="00961F0D">
            <w:pPr>
              <w:pStyle w:val="Heading3DL"/>
              <w:numPr>
                <w:ilvl w:val="0"/>
                <w:numId w:val="32"/>
              </w:numPr>
              <w:rPr>
                <w:lang w:val="es-ES_tradnl"/>
              </w:rPr>
            </w:pPr>
            <w:r w:rsidRPr="003A0A57">
              <w:rPr>
                <w:lang w:val="es-ES_tradnl"/>
              </w:rPr>
              <w:t>Pregunta</w:t>
            </w:r>
            <w:r w:rsidR="00BE7D40" w:rsidRPr="003A0A57">
              <w:rPr>
                <w:lang w:val="es-ES_tradnl"/>
              </w:rPr>
              <w:t xml:space="preserve"> 6</w:t>
            </w:r>
            <w:r w:rsidRPr="003A0A57">
              <w:rPr>
                <w:lang w:val="es-ES_tradnl"/>
              </w:rPr>
              <w:t>: ¿cómo demuestra en este momento su respeto por los derechos humanos</w:t>
            </w:r>
            <w:r w:rsidR="00BE7D40" w:rsidRPr="003A0A57">
              <w:rPr>
                <w:lang w:val="es-ES_tradnl"/>
              </w:rPr>
              <w:t xml:space="preserve">? </w:t>
            </w:r>
          </w:p>
          <w:p w14:paraId="548D58A8" w14:textId="497AF4BF" w:rsidR="00961F0D" w:rsidRPr="003A0A57" w:rsidRDefault="003A0A57" w:rsidP="003A0A57">
            <w:pPr>
              <w:pStyle w:val="Heading3DL"/>
              <w:numPr>
                <w:ilvl w:val="0"/>
                <w:numId w:val="32"/>
              </w:numPr>
              <w:rPr>
                <w:lang w:val="es-ES_tradnl"/>
              </w:rPr>
            </w:pPr>
            <w:r w:rsidRPr="003A0A57">
              <w:rPr>
                <w:lang w:val="es-ES_tradnl"/>
              </w:rPr>
              <w:lastRenderedPageBreak/>
              <w:t>Pregunta 7: ¿apoya el alineamiento gradual de sus actividades de producción, procesamiento y suministro de caña de azúcar con los Principios Rectores de la ONU sobre las Empresas y los Derechos Humanos y la Guía para Cadenas de Suministro Agrícola Responsables de la OECD-FAO? De no ser así, explique qué motivos u obstáculos lo impiden.</w:t>
            </w:r>
          </w:p>
        </w:tc>
      </w:tr>
      <w:tr w:rsidR="00D845B3" w:rsidRPr="003A0A57" w14:paraId="42F8B932" w14:textId="77777777" w:rsidTr="00961F0D">
        <w:tc>
          <w:tcPr>
            <w:tcW w:w="9071" w:type="dxa"/>
          </w:tcPr>
          <w:p w14:paraId="0130AA0F" w14:textId="3AA4FF51" w:rsidR="00961F0D" w:rsidRPr="003A0A57" w:rsidRDefault="003A0A57" w:rsidP="003A0A57">
            <w:pPr>
              <w:pStyle w:val="Heading1DL"/>
              <w:rPr>
                <w:lang w:val="es-ES_tradnl"/>
              </w:rPr>
            </w:pPr>
            <w:r w:rsidRPr="003A0A57">
              <w:rPr>
                <w:lang w:val="es-ES_tradnl"/>
              </w:rPr>
              <w:lastRenderedPageBreak/>
              <w:t>PAUTAS DE ELABORACIÓN DE INFORMES</w:t>
            </w:r>
            <w:r w:rsidR="00BE7D40" w:rsidRPr="003A0A57">
              <w:rPr>
                <w:lang w:val="es-ES_tradnl"/>
              </w:rPr>
              <w:t xml:space="preserve"> </w:t>
            </w:r>
          </w:p>
        </w:tc>
      </w:tr>
      <w:tr w:rsidR="00D845B3" w:rsidRPr="003A0A57" w14:paraId="0E59B05C" w14:textId="77777777" w:rsidTr="00961F0D">
        <w:tc>
          <w:tcPr>
            <w:tcW w:w="9071" w:type="dxa"/>
          </w:tcPr>
          <w:p w14:paraId="5AE59266" w14:textId="7ECE7F99" w:rsidR="00961F0D" w:rsidRPr="003A0A57" w:rsidRDefault="003A0A57" w:rsidP="003A0A57">
            <w:pPr>
              <w:pStyle w:val="Heading3DL"/>
              <w:numPr>
                <w:ilvl w:val="0"/>
                <w:numId w:val="33"/>
              </w:numPr>
              <w:rPr>
                <w:lang w:val="es-ES_tradnl"/>
              </w:rPr>
            </w:pPr>
            <w:r w:rsidRPr="003A0A57">
              <w:rPr>
                <w:lang w:val="es-ES_tradnl"/>
              </w:rPr>
              <w:t>Pregunta 8: actualmente, ¿</w:t>
            </w:r>
            <w:r>
              <w:rPr>
                <w:lang w:val="es-ES_tradnl"/>
              </w:rPr>
              <w:t>informan los Miembros sobre los procesos utilizados para demostra</w:t>
            </w:r>
            <w:r w:rsidR="003D60F9">
              <w:rPr>
                <w:lang w:val="es-ES_tradnl"/>
              </w:rPr>
              <w:t>r</w:t>
            </w:r>
            <w:r>
              <w:rPr>
                <w:lang w:val="es-ES_tradnl"/>
              </w:rPr>
              <w:t xml:space="preserve"> mejora continua y respeto por los derechos humanos?</w:t>
            </w:r>
          </w:p>
          <w:p w14:paraId="342E3330" w14:textId="5301FB6E" w:rsidR="00961F0D" w:rsidRPr="003A0A57" w:rsidRDefault="003A0A57" w:rsidP="00961F0D">
            <w:pPr>
              <w:pStyle w:val="Heading3DL"/>
              <w:numPr>
                <w:ilvl w:val="0"/>
                <w:numId w:val="0"/>
              </w:numPr>
              <w:ind w:left="360"/>
              <w:rPr>
                <w:lang w:val="es-ES_tradnl"/>
              </w:rPr>
            </w:pPr>
            <w:r>
              <w:rPr>
                <w:lang w:val="es-ES_tradnl"/>
              </w:rPr>
              <w:t>En caso afirmativo</w:t>
            </w:r>
            <w:r w:rsidR="00BE7D40" w:rsidRPr="003A0A57">
              <w:rPr>
                <w:lang w:val="es-ES_tradnl"/>
              </w:rPr>
              <w:t xml:space="preserve">, </w:t>
            </w:r>
            <w:r>
              <w:rPr>
                <w:lang w:val="es-ES_tradnl"/>
              </w:rPr>
              <w:t>¿</w:t>
            </w:r>
            <w:r w:rsidR="003D60F9">
              <w:rPr>
                <w:lang w:val="es-ES_tradnl"/>
              </w:rPr>
              <w:t xml:space="preserve">el informe </w:t>
            </w:r>
            <w:r>
              <w:rPr>
                <w:lang w:val="es-ES_tradnl"/>
              </w:rPr>
              <w:t xml:space="preserve">es específico para la </w:t>
            </w:r>
            <w:r w:rsidRPr="003A0A57">
              <w:rPr>
                <w:lang w:val="es-ES_tradnl"/>
              </w:rPr>
              <w:t>producción, procesamiento y suministro de caña de azúcar</w:t>
            </w:r>
            <w:r w:rsidR="00BE7D40" w:rsidRPr="003A0A57">
              <w:rPr>
                <w:lang w:val="es-ES_tradnl"/>
              </w:rPr>
              <w:t>?</w:t>
            </w:r>
          </w:p>
          <w:p w14:paraId="4187F544" w14:textId="5671E2C9" w:rsidR="003A0A57" w:rsidRDefault="003A0A57" w:rsidP="00961F0D">
            <w:pPr>
              <w:pStyle w:val="Heading3DL"/>
              <w:numPr>
                <w:ilvl w:val="0"/>
                <w:numId w:val="33"/>
              </w:numPr>
              <w:rPr>
                <w:lang w:val="es-ES_tradnl"/>
              </w:rPr>
            </w:pPr>
            <w:bookmarkStart w:id="1" w:name="_Hlk24464159"/>
            <w:r>
              <w:rPr>
                <w:lang w:val="es-ES_tradnl"/>
              </w:rPr>
              <w:t xml:space="preserve">Pregunta 9: ¿podrían usar los miembros la elaboración de informes y divulgación de información existentes para satisfacer los requisitos de informe detallados en las Pautas de Elaboración de Informes considerando la necesidad de informar específicamente en relación con la </w:t>
            </w:r>
            <w:r w:rsidRPr="003A0A57">
              <w:rPr>
                <w:lang w:val="es-ES_tradnl"/>
              </w:rPr>
              <w:t>producción, procesamiento y suministro de caña de azúcar</w:t>
            </w:r>
            <w:r>
              <w:rPr>
                <w:lang w:val="es-ES_tradnl"/>
              </w:rPr>
              <w:t>?</w:t>
            </w:r>
          </w:p>
          <w:bookmarkEnd w:id="1"/>
          <w:p w14:paraId="6B6E93FF" w14:textId="76213695" w:rsidR="00961F0D" w:rsidRPr="00B811EA" w:rsidRDefault="003A0A57" w:rsidP="00B811EA">
            <w:pPr>
              <w:pStyle w:val="Heading3DL"/>
              <w:numPr>
                <w:ilvl w:val="0"/>
                <w:numId w:val="33"/>
              </w:numPr>
              <w:rPr>
                <w:lang w:val="es-ES_tradnl"/>
              </w:rPr>
            </w:pPr>
            <w:r w:rsidRPr="00B811EA">
              <w:rPr>
                <w:lang w:val="es-ES_tradnl"/>
              </w:rPr>
              <w:t xml:space="preserve">Pregunta 10: </w:t>
            </w:r>
            <w:proofErr w:type="gramStart"/>
            <w:r w:rsidRPr="00B811EA">
              <w:rPr>
                <w:lang w:val="es-ES_tradnl"/>
              </w:rPr>
              <w:t>¿</w:t>
            </w:r>
            <w:r w:rsidR="00B811EA" w:rsidRPr="00B811EA">
              <w:rPr>
                <w:lang w:val="es-ES_tradnl"/>
              </w:rPr>
              <w:t xml:space="preserve"> Cuál</w:t>
            </w:r>
            <w:proofErr w:type="gramEnd"/>
            <w:r w:rsidR="00B811EA" w:rsidRPr="00B811EA">
              <w:rPr>
                <w:lang w:val="es-ES_tradnl"/>
              </w:rPr>
              <w:t xml:space="preserve"> es un nivel de información apropiado para los agricultores en su opinión? ¿Se les debe pedir que informen como otros miembros de Bonsucro?</w:t>
            </w:r>
          </w:p>
          <w:p w14:paraId="68C73CF9" w14:textId="0DB19325" w:rsidR="00AC0728" w:rsidRDefault="00E766EA" w:rsidP="00AC0728">
            <w:pPr>
              <w:pStyle w:val="HTMLPreformatted"/>
              <w:numPr>
                <w:ilvl w:val="0"/>
                <w:numId w:val="33"/>
              </w:numPr>
              <w:rPr>
                <w:rFonts w:ascii="Times New Roman" w:eastAsia="STZhongsong" w:hAnsi="Times New Roman"/>
                <w:sz w:val="22"/>
                <w:lang w:val="es-ES_tradnl" w:eastAsia="zh-CN"/>
              </w:rPr>
            </w:pPr>
            <w:r w:rsidRPr="00AC0728">
              <w:rPr>
                <w:rFonts w:ascii="Times New Roman" w:eastAsia="STZhongsong" w:hAnsi="Times New Roman"/>
                <w:sz w:val="22"/>
                <w:lang w:val="es-ES_tradnl" w:eastAsia="zh-CN"/>
              </w:rPr>
              <w:t xml:space="preserve">Pregunta 11: </w:t>
            </w:r>
            <w:proofErr w:type="gramStart"/>
            <w:r w:rsidRPr="00AC0728">
              <w:rPr>
                <w:rFonts w:ascii="Times New Roman" w:eastAsia="STZhongsong" w:hAnsi="Times New Roman"/>
                <w:sz w:val="22"/>
                <w:lang w:val="es-ES_tradnl" w:eastAsia="zh-CN"/>
              </w:rPr>
              <w:t>¿</w:t>
            </w:r>
            <w:r w:rsidR="00AC0728" w:rsidRPr="00AC0728">
              <w:rPr>
                <w:rFonts w:ascii="Times New Roman" w:eastAsia="STZhongsong" w:hAnsi="Times New Roman"/>
                <w:sz w:val="22"/>
                <w:lang w:val="es-ES_tradnl" w:eastAsia="zh-CN"/>
              </w:rPr>
              <w:t xml:space="preserve"> Considerando</w:t>
            </w:r>
            <w:proofErr w:type="gramEnd"/>
            <w:r w:rsidR="00AC0728" w:rsidRPr="00AC0728">
              <w:rPr>
                <w:rFonts w:ascii="Times New Roman" w:eastAsia="STZhongsong" w:hAnsi="Times New Roman"/>
                <w:sz w:val="22"/>
                <w:lang w:val="es-ES_tradnl" w:eastAsia="zh-CN"/>
              </w:rPr>
              <w:t xml:space="preserve"> un espectro / escala entre informar sin divulgación pública e informar con divulgación pública completa, ¿cómo le gustaría ver a Bonsucro moverse a lo largo de esa escala?</w:t>
            </w:r>
          </w:p>
          <w:p w14:paraId="7066AD08" w14:textId="77777777" w:rsidR="00AC0728" w:rsidRPr="00AC0728" w:rsidRDefault="00AC0728" w:rsidP="00AC0728">
            <w:pPr>
              <w:pStyle w:val="HTMLPreformatted"/>
              <w:rPr>
                <w:rFonts w:ascii="Times New Roman" w:eastAsia="STZhongsong" w:hAnsi="Times New Roman"/>
                <w:sz w:val="22"/>
                <w:lang w:val="es-ES_tradnl" w:eastAsia="zh-CN"/>
              </w:rPr>
            </w:pPr>
          </w:p>
          <w:p w14:paraId="15D756C7" w14:textId="3E7B141E" w:rsidR="00961F0D" w:rsidRPr="003A0A57" w:rsidRDefault="00E766EA" w:rsidP="00961F0D">
            <w:pPr>
              <w:pStyle w:val="Heading1DL"/>
              <w:rPr>
                <w:lang w:val="es-ES_tradnl"/>
              </w:rPr>
            </w:pPr>
            <w:r>
              <w:rPr>
                <w:lang w:val="es-ES_tradnl"/>
              </w:rPr>
              <w:t>AUTOEVALUACIÓN</w:t>
            </w:r>
          </w:p>
          <w:p w14:paraId="343403A1" w14:textId="7B46BD48" w:rsidR="00E766EA" w:rsidRDefault="00E766EA" w:rsidP="00E766EA">
            <w:pPr>
              <w:pStyle w:val="ListParagraph"/>
              <w:numPr>
                <w:ilvl w:val="0"/>
                <w:numId w:val="33"/>
              </w:numPr>
              <w:spacing w:line="240" w:lineRule="auto"/>
              <w:ind w:hanging="357"/>
              <w:contextualSpacing w:val="0"/>
              <w:rPr>
                <w:rFonts w:eastAsia="STZhongsong"/>
                <w:lang w:val="es-ES_tradnl" w:eastAsia="zh-CN"/>
              </w:rPr>
            </w:pPr>
            <w:r>
              <w:rPr>
                <w:rFonts w:eastAsia="STZhongsong"/>
                <w:lang w:val="es-ES_tradnl" w:eastAsia="zh-CN"/>
              </w:rPr>
              <w:t>Pregunta 12: ¿Considera que no sería posible</w:t>
            </w:r>
            <w:r w:rsidR="00812850">
              <w:rPr>
                <w:rFonts w:eastAsia="STZhongsong"/>
                <w:lang w:val="es-ES_tradnl" w:eastAsia="zh-CN"/>
              </w:rPr>
              <w:t>,</w:t>
            </w:r>
            <w:r>
              <w:rPr>
                <w:rFonts w:eastAsia="STZhongsong"/>
                <w:lang w:val="es-ES_tradnl" w:eastAsia="zh-CN"/>
              </w:rPr>
              <w:t xml:space="preserve"> o que sería demasiado </w:t>
            </w:r>
            <w:r w:rsidR="00F843DA">
              <w:rPr>
                <w:rFonts w:eastAsia="STZhongsong"/>
                <w:lang w:val="es-ES_tradnl" w:eastAsia="zh-CN"/>
              </w:rPr>
              <w:t>grav</w:t>
            </w:r>
            <w:r>
              <w:rPr>
                <w:rFonts w:eastAsia="STZhongsong"/>
                <w:lang w:val="es-ES_tradnl" w:eastAsia="zh-CN"/>
              </w:rPr>
              <w:t>oso</w:t>
            </w:r>
            <w:r w:rsidR="00812850">
              <w:rPr>
                <w:rFonts w:eastAsia="STZhongsong"/>
                <w:lang w:val="es-ES_tradnl" w:eastAsia="zh-CN"/>
              </w:rPr>
              <w:t>,</w:t>
            </w:r>
            <w:r>
              <w:rPr>
                <w:rFonts w:eastAsia="STZhongsong"/>
                <w:lang w:val="es-ES_tradnl" w:eastAsia="zh-CN"/>
              </w:rPr>
              <w:t xml:space="preserve"> responder las preguntas </w:t>
            </w:r>
            <w:r w:rsidR="00F843DA">
              <w:rPr>
                <w:rFonts w:eastAsia="STZhongsong"/>
                <w:lang w:val="es-ES_tradnl" w:eastAsia="zh-CN"/>
              </w:rPr>
              <w:t>d</w:t>
            </w:r>
            <w:r>
              <w:rPr>
                <w:rFonts w:eastAsia="STZhongsong"/>
                <w:lang w:val="es-ES_tradnl" w:eastAsia="zh-CN"/>
              </w:rPr>
              <w:t xml:space="preserve">e la plantilla de Autoevaluación, considerando que existe la opción de responder </w:t>
            </w:r>
            <w:r>
              <w:rPr>
                <w:rFonts w:eastAsia="STZhongsong"/>
                <w:i/>
                <w:lang w:val="es-ES_tradnl" w:eastAsia="zh-CN"/>
              </w:rPr>
              <w:t>“No”</w:t>
            </w:r>
            <w:r>
              <w:rPr>
                <w:rFonts w:eastAsia="STZhongsong"/>
                <w:lang w:val="es-ES_tradnl" w:eastAsia="zh-CN"/>
              </w:rPr>
              <w:t xml:space="preserve"> o </w:t>
            </w:r>
            <w:r>
              <w:rPr>
                <w:rFonts w:eastAsia="STZhongsong"/>
                <w:i/>
                <w:lang w:val="es-ES_tradnl" w:eastAsia="zh-CN"/>
              </w:rPr>
              <w:t>“No corresponde”</w:t>
            </w:r>
            <w:r w:rsidR="00F843DA">
              <w:rPr>
                <w:rFonts w:eastAsia="STZhongsong"/>
                <w:lang w:val="es-ES_tradnl" w:eastAsia="zh-CN"/>
              </w:rPr>
              <w:t>?</w:t>
            </w:r>
            <w:r>
              <w:rPr>
                <w:rFonts w:eastAsia="STZhongsong"/>
                <w:lang w:val="es-ES_tradnl" w:eastAsia="zh-CN"/>
              </w:rPr>
              <w:t xml:space="preserve"> Responder </w:t>
            </w:r>
            <w:r>
              <w:rPr>
                <w:rFonts w:eastAsia="STZhongsong"/>
                <w:i/>
                <w:lang w:val="es-ES_tradnl" w:eastAsia="zh-CN"/>
              </w:rPr>
              <w:t>“No corresponde”</w:t>
            </w:r>
            <w:r>
              <w:rPr>
                <w:rFonts w:eastAsia="STZhongsong"/>
                <w:lang w:val="es-ES_tradnl" w:eastAsia="zh-CN"/>
              </w:rPr>
              <w:t xml:space="preserve"> significa que un Miembro ha considerado que</w:t>
            </w:r>
            <w:r w:rsidR="00F843DA">
              <w:rPr>
                <w:rFonts w:eastAsia="STZhongsong"/>
                <w:lang w:val="es-ES_tradnl" w:eastAsia="zh-CN"/>
              </w:rPr>
              <w:t xml:space="preserve"> es necesario</w:t>
            </w:r>
            <w:r>
              <w:rPr>
                <w:rFonts w:eastAsia="STZhongsong"/>
                <w:lang w:val="es-ES_tradnl" w:eastAsia="zh-CN"/>
              </w:rPr>
              <w:t xml:space="preserve"> u</w:t>
            </w:r>
            <w:r w:rsidR="00F843DA">
              <w:rPr>
                <w:rFonts w:eastAsia="STZhongsong"/>
                <w:lang w:val="es-ES_tradnl" w:eastAsia="zh-CN"/>
              </w:rPr>
              <w:t xml:space="preserve">n paso o pregunta en particular, pero ha tomado una decisión razonada respecto de por qué no es aplicable, y responder </w:t>
            </w:r>
            <w:r w:rsidR="00F843DA">
              <w:rPr>
                <w:rFonts w:eastAsia="STZhongsong"/>
                <w:i/>
                <w:lang w:val="es-ES_tradnl" w:eastAsia="zh-CN"/>
              </w:rPr>
              <w:t>“No”</w:t>
            </w:r>
            <w:r w:rsidR="00F843DA">
              <w:rPr>
                <w:rFonts w:eastAsia="STZhongsong"/>
                <w:lang w:val="es-ES_tradnl" w:eastAsia="zh-CN"/>
              </w:rPr>
              <w:t xml:space="preserve"> puede requerir una fundamentación y que se mencione una acción para abordar la situación no contemplada que se identificó.</w:t>
            </w:r>
          </w:p>
          <w:p w14:paraId="681024F3" w14:textId="255C8A85" w:rsidR="00C86550" w:rsidRPr="00C86550" w:rsidRDefault="00AC0728" w:rsidP="00C86550">
            <w:pPr>
              <w:pStyle w:val="HTMLPreformatted"/>
              <w:numPr>
                <w:ilvl w:val="0"/>
                <w:numId w:val="33"/>
              </w:numPr>
              <w:rPr>
                <w:rFonts w:ascii="Times New Roman" w:eastAsia="STZhongsong" w:hAnsi="Times New Roman"/>
                <w:sz w:val="22"/>
                <w:lang w:val="es-ES_tradnl" w:eastAsia="zh-CN"/>
              </w:rPr>
            </w:pPr>
            <w:r w:rsidRPr="00C86550">
              <w:rPr>
                <w:rFonts w:ascii="Times New Roman" w:eastAsia="STZhongsong" w:hAnsi="Times New Roman"/>
                <w:sz w:val="22"/>
                <w:lang w:val="es-ES_tradnl" w:eastAsia="zh-CN"/>
              </w:rPr>
              <w:t xml:space="preserve">Pregunta 13: </w:t>
            </w:r>
            <w:r w:rsidR="00C86550" w:rsidRPr="00C86550">
              <w:rPr>
                <w:rFonts w:ascii="Times New Roman" w:eastAsia="STZhongsong" w:hAnsi="Times New Roman"/>
                <w:sz w:val="22"/>
                <w:lang w:val="es-ES_tradnl" w:eastAsia="zh-CN"/>
              </w:rPr>
              <w:t xml:space="preserve">Un enfoque alternativo podría ser dividir la Autoevaluación en un "informe de diligencia debida" (con informes menos frecuentes) y un informe separado sobre "informes de mejora continua" (con informes más frecuentes). </w:t>
            </w:r>
            <w:r w:rsidR="00C86550">
              <w:rPr>
                <w:rFonts w:eastAsia="STZhongsong"/>
                <w:lang w:val="es-ES_tradnl" w:eastAsia="zh-CN"/>
              </w:rPr>
              <w:t>¿</w:t>
            </w:r>
            <w:proofErr w:type="spellStart"/>
            <w:r w:rsidR="00C86550" w:rsidRPr="00C86550">
              <w:rPr>
                <w:rFonts w:ascii="Times New Roman" w:eastAsia="STZhongsong" w:hAnsi="Times New Roman"/>
                <w:sz w:val="22"/>
                <w:lang w:val="es-ES_tradnl" w:eastAsia="zh-CN"/>
              </w:rPr>
              <w:t>Que</w:t>
            </w:r>
            <w:proofErr w:type="spellEnd"/>
            <w:r w:rsidR="00C86550" w:rsidRPr="00C86550">
              <w:rPr>
                <w:rFonts w:ascii="Times New Roman" w:eastAsia="STZhongsong" w:hAnsi="Times New Roman"/>
                <w:sz w:val="22"/>
                <w:lang w:val="es-ES_tradnl" w:eastAsia="zh-CN"/>
              </w:rPr>
              <w:t xml:space="preserve"> piensas de esta alternativa?</w:t>
            </w:r>
          </w:p>
          <w:p w14:paraId="63D86C2A" w14:textId="4E666D8C" w:rsidR="00AC0728" w:rsidRDefault="00AC0728" w:rsidP="00C86550">
            <w:pPr>
              <w:pStyle w:val="ListParagraph"/>
              <w:spacing w:line="240" w:lineRule="auto"/>
              <w:ind w:left="360"/>
              <w:contextualSpacing w:val="0"/>
              <w:rPr>
                <w:rFonts w:eastAsia="STZhongsong"/>
                <w:lang w:val="es-ES_tradnl" w:eastAsia="zh-CN"/>
              </w:rPr>
            </w:pPr>
          </w:p>
          <w:p w14:paraId="2606764B" w14:textId="3713523D" w:rsidR="00F843DA" w:rsidRDefault="00F843DA" w:rsidP="00E766EA">
            <w:pPr>
              <w:pStyle w:val="Heading3DL"/>
              <w:numPr>
                <w:ilvl w:val="0"/>
                <w:numId w:val="33"/>
              </w:numPr>
              <w:ind w:hanging="357"/>
              <w:rPr>
                <w:lang w:val="es-ES_tradnl"/>
              </w:rPr>
            </w:pPr>
            <w:r>
              <w:rPr>
                <w:lang w:val="es-ES_tradnl"/>
              </w:rPr>
              <w:t>Pregunta 1</w:t>
            </w:r>
            <w:r w:rsidR="00AC0728">
              <w:rPr>
                <w:lang w:val="es-ES_tradnl"/>
              </w:rPr>
              <w:t>4</w:t>
            </w:r>
            <w:r>
              <w:rPr>
                <w:lang w:val="es-ES_tradnl"/>
              </w:rPr>
              <w:t>: en relación con la sección sobre respeto a los derechos humanos:</w:t>
            </w:r>
          </w:p>
          <w:p w14:paraId="73E93CBB" w14:textId="320974FC" w:rsidR="00F843DA" w:rsidRDefault="00F843DA" w:rsidP="00E766EA">
            <w:pPr>
              <w:pStyle w:val="Heading3DL"/>
              <w:numPr>
                <w:ilvl w:val="1"/>
                <w:numId w:val="33"/>
              </w:numPr>
              <w:ind w:hanging="357"/>
              <w:rPr>
                <w:lang w:val="es-ES_tradnl"/>
              </w:rPr>
            </w:pPr>
            <w:r>
              <w:rPr>
                <w:lang w:val="es-ES_tradnl"/>
              </w:rPr>
              <w:t>¿existen otros pasos que podrían incluirse en “</w:t>
            </w:r>
            <w:r w:rsidRPr="00F843DA">
              <w:rPr>
                <w:i/>
                <w:lang w:val="es-ES_tradnl"/>
              </w:rPr>
              <w:t>se toma</w:t>
            </w:r>
            <w:r>
              <w:rPr>
                <w:i/>
                <w:lang w:val="es-ES_tradnl"/>
              </w:rPr>
              <w:t>n medidas</w:t>
            </w:r>
            <w:r w:rsidRPr="00F843DA">
              <w:rPr>
                <w:i/>
                <w:lang w:val="es-ES_tradnl"/>
              </w:rPr>
              <w:t xml:space="preserve"> para identificar, evaluar y priorizar riesgos en relación con la producción, procesamiento y suministro de caña de azúcar</w:t>
            </w:r>
            <w:r>
              <w:rPr>
                <w:lang w:val="es-ES_tradnl"/>
              </w:rPr>
              <w:t>”?</w:t>
            </w:r>
          </w:p>
          <w:p w14:paraId="6EF7FDF0" w14:textId="2A317B99" w:rsidR="00961F0D" w:rsidRPr="003A0A57" w:rsidRDefault="00EB4B6F" w:rsidP="00E766EA">
            <w:pPr>
              <w:pStyle w:val="Heading3DL"/>
              <w:numPr>
                <w:ilvl w:val="1"/>
                <w:numId w:val="33"/>
              </w:numPr>
              <w:ind w:hanging="357"/>
              <w:rPr>
                <w:lang w:val="es-ES_tradnl"/>
              </w:rPr>
            </w:pPr>
            <w:r>
              <w:rPr>
                <w:lang w:val="es-ES_tradnl"/>
              </w:rPr>
              <w:t>¿existen otros pasos que podrían incluirse en “</w:t>
            </w:r>
            <w:r w:rsidRPr="00EB4B6F">
              <w:rPr>
                <w:i/>
                <w:lang w:val="es-ES_tradnl"/>
              </w:rPr>
              <w:t xml:space="preserve">una </w:t>
            </w:r>
            <w:r>
              <w:rPr>
                <w:i/>
                <w:lang w:val="es-ES_tradnl"/>
              </w:rPr>
              <w:t>estrategia implementada para responder a</w:t>
            </w:r>
            <w:r w:rsidRPr="00F843DA">
              <w:rPr>
                <w:i/>
                <w:lang w:val="es-ES_tradnl"/>
              </w:rPr>
              <w:t xml:space="preserve"> riesgos </w:t>
            </w:r>
            <w:r>
              <w:rPr>
                <w:i/>
                <w:lang w:val="es-ES_tradnl"/>
              </w:rPr>
              <w:t xml:space="preserve">identificados </w:t>
            </w:r>
            <w:r w:rsidRPr="00F843DA">
              <w:rPr>
                <w:i/>
                <w:lang w:val="es-ES_tradnl"/>
              </w:rPr>
              <w:t>en la producción, procesamiento y suministro de caña de azúcar</w:t>
            </w:r>
            <w:r>
              <w:rPr>
                <w:lang w:val="es-ES_tradnl"/>
              </w:rPr>
              <w:t>”?</w:t>
            </w:r>
          </w:p>
          <w:p w14:paraId="3AD5C7B4" w14:textId="67423E49" w:rsidR="00961F0D" w:rsidRPr="003A0A57" w:rsidRDefault="00EB4B6F" w:rsidP="00961F0D">
            <w:pPr>
              <w:pStyle w:val="Heading3DL"/>
              <w:numPr>
                <w:ilvl w:val="1"/>
                <w:numId w:val="33"/>
              </w:numPr>
              <w:rPr>
                <w:lang w:val="es-ES_tradnl"/>
              </w:rPr>
            </w:pPr>
            <w:r>
              <w:rPr>
                <w:lang w:val="es-ES_tradnl"/>
              </w:rPr>
              <w:t>¿existen otros pasos que podrían incluirse en “</w:t>
            </w:r>
            <w:r>
              <w:rPr>
                <w:i/>
                <w:lang w:val="es-ES_tradnl"/>
              </w:rPr>
              <w:t>verificar los procesos descritos anteriormente</w:t>
            </w:r>
            <w:r w:rsidRPr="00F843DA">
              <w:rPr>
                <w:i/>
                <w:lang w:val="es-ES_tradnl"/>
              </w:rPr>
              <w:t xml:space="preserve"> en relación con la producción, procesamiento y suministro de caña de </w:t>
            </w:r>
            <w:r w:rsidRPr="00F843DA">
              <w:rPr>
                <w:i/>
                <w:lang w:val="es-ES_tradnl"/>
              </w:rPr>
              <w:lastRenderedPageBreak/>
              <w:t>azúcar</w:t>
            </w:r>
            <w:r>
              <w:rPr>
                <w:lang w:val="es-ES_tradnl"/>
              </w:rPr>
              <w:t>”?</w:t>
            </w:r>
          </w:p>
          <w:p w14:paraId="365B08A7" w14:textId="289EFC83" w:rsidR="00961F0D" w:rsidRPr="003A0A57" w:rsidRDefault="00EB4B6F" w:rsidP="00961F0D">
            <w:pPr>
              <w:pStyle w:val="Heading3DL"/>
              <w:numPr>
                <w:ilvl w:val="1"/>
                <w:numId w:val="33"/>
              </w:numPr>
              <w:rPr>
                <w:lang w:val="es-ES_tradnl"/>
              </w:rPr>
            </w:pPr>
            <w:r>
              <w:rPr>
                <w:lang w:val="es-ES_tradnl"/>
              </w:rPr>
              <w:t>¿existen otros pasos que podrían incluirse en relación con la elaboración de informes?</w:t>
            </w:r>
          </w:p>
          <w:p w14:paraId="6E7EB7AF" w14:textId="4FB9A67F" w:rsidR="00961F0D" w:rsidRPr="003A0A57" w:rsidRDefault="00EB4B6F" w:rsidP="00EB4B6F">
            <w:pPr>
              <w:pStyle w:val="Heading3DL"/>
              <w:numPr>
                <w:ilvl w:val="0"/>
                <w:numId w:val="33"/>
              </w:numPr>
              <w:rPr>
                <w:lang w:val="es-ES_tradnl"/>
              </w:rPr>
            </w:pPr>
            <w:r>
              <w:rPr>
                <w:lang w:val="es-ES_tradnl"/>
              </w:rPr>
              <w:t>Pregunta 1</w:t>
            </w:r>
            <w:r w:rsidR="00AC0728">
              <w:rPr>
                <w:lang w:val="es-ES_tradnl"/>
              </w:rPr>
              <w:t>5</w:t>
            </w:r>
            <w:r>
              <w:rPr>
                <w:lang w:val="es-ES_tradnl"/>
              </w:rPr>
              <w:t>: ¿considera que deberían incluirse otras preguntas en la plantilla de Autoevaluación</w:t>
            </w:r>
            <w:r w:rsidR="00BE7D40" w:rsidRPr="003A0A57">
              <w:rPr>
                <w:lang w:val="es-ES_tradnl"/>
              </w:rPr>
              <w:t>?</w:t>
            </w:r>
          </w:p>
        </w:tc>
      </w:tr>
      <w:tr w:rsidR="00D845B3" w:rsidRPr="003A0A57" w14:paraId="4497BF86" w14:textId="77777777" w:rsidTr="00961F0D">
        <w:tc>
          <w:tcPr>
            <w:tcW w:w="9071" w:type="dxa"/>
          </w:tcPr>
          <w:p w14:paraId="21CF6F99" w14:textId="77777777" w:rsidR="00961F0D" w:rsidRPr="003A0A57" w:rsidRDefault="00961F0D" w:rsidP="00961F0D">
            <w:pPr>
              <w:pStyle w:val="Heading3DL"/>
              <w:numPr>
                <w:ilvl w:val="0"/>
                <w:numId w:val="0"/>
              </w:numPr>
              <w:rPr>
                <w:lang w:val="es-ES_tradnl"/>
              </w:rPr>
            </w:pPr>
          </w:p>
          <w:p w14:paraId="2DF90092" w14:textId="77777777" w:rsidR="00961F0D" w:rsidRPr="003A0A57" w:rsidRDefault="00961F0D" w:rsidP="00961F0D">
            <w:pPr>
              <w:pStyle w:val="Heading1DL"/>
              <w:numPr>
                <w:ilvl w:val="0"/>
                <w:numId w:val="0"/>
              </w:numPr>
              <w:rPr>
                <w:lang w:val="es-ES_tradnl"/>
              </w:rPr>
            </w:pPr>
          </w:p>
        </w:tc>
      </w:tr>
      <w:tr w:rsidR="00D845B3" w:rsidRPr="003A0A57" w14:paraId="3DDB09C1" w14:textId="77777777" w:rsidTr="00961F0D">
        <w:tc>
          <w:tcPr>
            <w:tcW w:w="9071" w:type="dxa"/>
          </w:tcPr>
          <w:p w14:paraId="0C9B5365" w14:textId="77777777" w:rsidR="00961F0D" w:rsidRPr="003A0A57" w:rsidRDefault="00961F0D" w:rsidP="00961F0D">
            <w:pPr>
              <w:pStyle w:val="Heading3DL"/>
              <w:numPr>
                <w:ilvl w:val="0"/>
                <w:numId w:val="0"/>
              </w:numPr>
              <w:rPr>
                <w:lang w:val="es-ES_tradnl"/>
              </w:rPr>
            </w:pPr>
          </w:p>
        </w:tc>
      </w:tr>
      <w:tr w:rsidR="00D845B3" w:rsidRPr="003A0A57" w14:paraId="2BF89045" w14:textId="77777777" w:rsidTr="00961F0D">
        <w:tc>
          <w:tcPr>
            <w:tcW w:w="9071" w:type="dxa"/>
          </w:tcPr>
          <w:p w14:paraId="17121692" w14:textId="77777777" w:rsidR="00961F0D" w:rsidRPr="003A0A57" w:rsidRDefault="00961F0D" w:rsidP="00961F0D">
            <w:pPr>
              <w:pStyle w:val="Heading3DL"/>
              <w:numPr>
                <w:ilvl w:val="0"/>
                <w:numId w:val="0"/>
              </w:numPr>
              <w:rPr>
                <w:lang w:val="es-ES_tradnl"/>
              </w:rPr>
            </w:pPr>
          </w:p>
        </w:tc>
      </w:tr>
    </w:tbl>
    <w:p w14:paraId="79C36780" w14:textId="77777777" w:rsidR="00961F0D" w:rsidRPr="003A0A57" w:rsidRDefault="00961F0D" w:rsidP="00961F0D">
      <w:pPr>
        <w:rPr>
          <w:lang w:val="es-ES_tradnl"/>
        </w:rPr>
      </w:pPr>
    </w:p>
    <w:sectPr w:rsidR="00961F0D" w:rsidRPr="003A0A57">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3ED1" w14:textId="77777777" w:rsidR="00812850" w:rsidRDefault="00812850">
      <w:pPr>
        <w:spacing w:after="0" w:line="240" w:lineRule="auto"/>
      </w:pPr>
      <w:r>
        <w:separator/>
      </w:r>
    </w:p>
  </w:endnote>
  <w:endnote w:type="continuationSeparator" w:id="0">
    <w:p w14:paraId="76E27387" w14:textId="77777777" w:rsidR="00812850" w:rsidRDefault="0081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C7FD" w14:textId="77777777" w:rsidR="00812850" w:rsidRDefault="00812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F517E4" w14:textId="77777777" w:rsidR="00812850" w:rsidRDefault="00812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5849" w14:textId="1017CFAE" w:rsidR="00812850" w:rsidRPr="003B67B4" w:rsidRDefault="00812850">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sidR="0052612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5C1D" w14:textId="77777777" w:rsidR="00812850" w:rsidRDefault="00812850">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AB44" w14:textId="77777777" w:rsidR="00812850" w:rsidRDefault="00812850">
      <w:pPr>
        <w:spacing w:after="0" w:line="240" w:lineRule="auto"/>
      </w:pPr>
      <w:r>
        <w:separator/>
      </w:r>
    </w:p>
  </w:footnote>
  <w:footnote w:type="continuationSeparator" w:id="0">
    <w:p w14:paraId="539C2272" w14:textId="77777777" w:rsidR="00812850" w:rsidRDefault="0081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E4BA" w14:textId="77777777" w:rsidR="00812850" w:rsidRDefault="0081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812850" w14:paraId="71FE2790" w14:textId="77777777">
      <w:tc>
        <w:tcPr>
          <w:tcW w:w="5400" w:type="dxa"/>
          <w:shd w:val="clear" w:color="auto" w:fill="auto"/>
        </w:tcPr>
        <w:p w14:paraId="180BC9DE" w14:textId="77777777" w:rsidR="00812850" w:rsidRDefault="00812850">
          <w:pPr>
            <w:spacing w:after="0" w:line="240" w:lineRule="auto"/>
            <w:rPr>
              <w:rFonts w:ascii="Arial" w:hAnsi="Arial"/>
              <w:sz w:val="14"/>
              <w:szCs w:val="24"/>
              <w:lang w:eastAsia="en-GB"/>
            </w:rPr>
          </w:pPr>
          <w:bookmarkStart w:id="2" w:name="bmFirmLogo"/>
          <w:bookmarkEnd w:id="2"/>
        </w:p>
      </w:tc>
      <w:tc>
        <w:tcPr>
          <w:tcW w:w="3690" w:type="dxa"/>
          <w:shd w:val="clear" w:color="auto" w:fill="auto"/>
        </w:tcPr>
        <w:p w14:paraId="174C00F3" w14:textId="77777777" w:rsidR="00812850" w:rsidRDefault="00812850">
          <w:pPr>
            <w:overflowPunct/>
            <w:autoSpaceDE/>
            <w:autoSpaceDN/>
            <w:adjustRightInd/>
            <w:spacing w:after="0" w:line="240" w:lineRule="auto"/>
            <w:jc w:val="right"/>
            <w:textAlignment w:val="auto"/>
          </w:pPr>
          <w:bookmarkStart w:id="3" w:name="bmLegallyPrivileged"/>
          <w:bookmarkEnd w:id="3"/>
        </w:p>
        <w:p w14:paraId="59CD1FB3" w14:textId="77777777" w:rsidR="00812850" w:rsidRDefault="00812850">
          <w:pPr>
            <w:overflowPunct/>
            <w:autoSpaceDE/>
            <w:autoSpaceDN/>
            <w:adjustRightInd/>
            <w:spacing w:after="0" w:line="240" w:lineRule="auto"/>
            <w:jc w:val="right"/>
            <w:textAlignment w:val="auto"/>
          </w:pPr>
          <w:bookmarkStart w:id="4" w:name="bmStrictlyPrivateLine"/>
          <w:bookmarkEnd w:id="4"/>
          <w:r>
            <w:t xml:space="preserve"> </w:t>
          </w:r>
        </w:p>
        <w:p w14:paraId="2D46036D" w14:textId="77777777" w:rsidR="00812850" w:rsidRDefault="00812850">
          <w:pPr>
            <w:overflowPunct/>
            <w:autoSpaceDE/>
            <w:autoSpaceDN/>
            <w:adjustRightInd/>
            <w:spacing w:after="0" w:line="240" w:lineRule="auto"/>
            <w:jc w:val="right"/>
            <w:textAlignment w:val="auto"/>
            <w:rPr>
              <w:rFonts w:ascii="Arial" w:hAnsi="Arial"/>
              <w:b/>
              <w:sz w:val="14"/>
              <w:szCs w:val="24"/>
              <w:lang w:eastAsia="en-GB"/>
            </w:rPr>
          </w:pPr>
        </w:p>
      </w:tc>
    </w:tr>
  </w:tbl>
  <w:sdt>
    <w:sdtPr>
      <w:id w:val="1051958100"/>
      <w:docPartObj>
        <w:docPartGallery w:val="Watermarks"/>
        <w:docPartUnique/>
      </w:docPartObj>
    </w:sdtPr>
    <w:sdtEndPr/>
    <w:sdtContent>
      <w:p w14:paraId="3E40BDA4" w14:textId="77777777" w:rsidR="00812850" w:rsidRDefault="003E1E91">
        <w:pPr>
          <w:pStyle w:val="Header"/>
          <w:spacing w:after="0"/>
        </w:pPr>
        <w:r>
          <w:rPr>
            <w:noProof/>
          </w:rPr>
          <w:pict w14:anchorId="0BE9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0.45pt;height:106.05pt;rotation:315;z-index:-251658752;mso-wrap-edited:f;mso-position-horizontal:center;mso-position-horizontal-relative:margin;mso-position-vertical:center;mso-position-vertical-relative:margin" wrapcoords="20897 5821 20744 5514 20164 5055 19766 5208 19491 5208 18392 5974 18117 5208 17322 5208 16986 5668 16772 5974 16375 7812 16222 9804 15428 6434 14725 4442 14573 5208 13870 5208 13656 5361 13564 5821 13534 10263 11945 4902 11670 5361 11548 5974 11242 9344 9837 5668 9593 5361 9104 5055 7454 5974 7118 5055 6996 5361 6263 5208 6018 5361 5927 5668 5896 6740 5865 9957 4888 6127 4338 4442 4155 5055 3513 5208 3269 5821 3055 6434 2749 8425 1955 6127 1527 5055 458 5208 397 5668 336 6740 336 15778 549 16851 1649 16697 2108 15778 2230 15165 2321 14400 2352 13327 2627 14553 3727 17463 3880 17157 4460 16851 4949 15931 5254 14093 6018 16851 6293 17004 6385 16085 6385 12714 6813 14706 7760 17463 7912 16697 8615 17004 8829 16697 8859 16391 8890 14859 8982 11948 10143 17463 10479 16391 10295 14859 10845 17157 11029 16544 11548 14093 12159 13940 12923 17463 13289 15931 14023 17463 14206 17004 14848 16851 15336 15931 15734 14400 16711 15931 16864 16544 17597 17157 17658 17157 18208 16544 18667 15165 19675 17004 19889 16544 19919 14706 20011 11795 21202 17463 21477 16391 21294 14706 21111 10417 21263 9651 21294 7965 21233 7506 20897 5821"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1C55" w14:textId="77777777" w:rsidR="00812850" w:rsidRDefault="0081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EEE4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48DE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D8DB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C2213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DD6DB7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F26E0184"/>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440"/>
        </w:tabs>
        <w:ind w:left="1440" w:hanging="720"/>
      </w:pPr>
      <w:rPr>
        <w:caps w:val="0"/>
        <w:effect w:val="none"/>
      </w:rPr>
    </w:lvl>
    <w:lvl w:ilvl="2">
      <w:start w:val="1"/>
      <w:numFmt w:val="lowerLetter"/>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0830A2"/>
    <w:multiLevelType w:val="hybridMultilevel"/>
    <w:tmpl w:val="998648AC"/>
    <w:lvl w:ilvl="0" w:tplc="AED23546">
      <w:start w:val="1"/>
      <w:numFmt w:val="bullet"/>
      <w:lvlText w:val=""/>
      <w:lvlJc w:val="left"/>
      <w:pPr>
        <w:ind w:left="360" w:hanging="360"/>
      </w:pPr>
      <w:rPr>
        <w:rFonts w:ascii="Symbol" w:hAnsi="Symbol" w:hint="default"/>
      </w:rPr>
    </w:lvl>
    <w:lvl w:ilvl="1" w:tplc="47AAD910" w:tentative="1">
      <w:start w:val="1"/>
      <w:numFmt w:val="bullet"/>
      <w:lvlText w:val="o"/>
      <w:lvlJc w:val="left"/>
      <w:pPr>
        <w:ind w:left="1080" w:hanging="360"/>
      </w:pPr>
      <w:rPr>
        <w:rFonts w:ascii="Courier New" w:hAnsi="Courier New" w:cs="Courier New" w:hint="default"/>
      </w:rPr>
    </w:lvl>
    <w:lvl w:ilvl="2" w:tplc="E80234DE" w:tentative="1">
      <w:start w:val="1"/>
      <w:numFmt w:val="bullet"/>
      <w:lvlText w:val=""/>
      <w:lvlJc w:val="left"/>
      <w:pPr>
        <w:ind w:left="1800" w:hanging="360"/>
      </w:pPr>
      <w:rPr>
        <w:rFonts w:ascii="Wingdings" w:hAnsi="Wingdings" w:hint="default"/>
      </w:rPr>
    </w:lvl>
    <w:lvl w:ilvl="3" w:tplc="744299BC" w:tentative="1">
      <w:start w:val="1"/>
      <w:numFmt w:val="bullet"/>
      <w:lvlText w:val=""/>
      <w:lvlJc w:val="left"/>
      <w:pPr>
        <w:ind w:left="2520" w:hanging="360"/>
      </w:pPr>
      <w:rPr>
        <w:rFonts w:ascii="Symbol" w:hAnsi="Symbol" w:hint="default"/>
      </w:rPr>
    </w:lvl>
    <w:lvl w:ilvl="4" w:tplc="61B60392" w:tentative="1">
      <w:start w:val="1"/>
      <w:numFmt w:val="bullet"/>
      <w:lvlText w:val="o"/>
      <w:lvlJc w:val="left"/>
      <w:pPr>
        <w:ind w:left="3240" w:hanging="360"/>
      </w:pPr>
      <w:rPr>
        <w:rFonts w:ascii="Courier New" w:hAnsi="Courier New" w:cs="Courier New" w:hint="default"/>
      </w:rPr>
    </w:lvl>
    <w:lvl w:ilvl="5" w:tplc="6F0A40C6" w:tentative="1">
      <w:start w:val="1"/>
      <w:numFmt w:val="bullet"/>
      <w:lvlText w:val=""/>
      <w:lvlJc w:val="left"/>
      <w:pPr>
        <w:ind w:left="3960" w:hanging="360"/>
      </w:pPr>
      <w:rPr>
        <w:rFonts w:ascii="Wingdings" w:hAnsi="Wingdings" w:hint="default"/>
      </w:rPr>
    </w:lvl>
    <w:lvl w:ilvl="6" w:tplc="49164AF6" w:tentative="1">
      <w:start w:val="1"/>
      <w:numFmt w:val="bullet"/>
      <w:lvlText w:val=""/>
      <w:lvlJc w:val="left"/>
      <w:pPr>
        <w:ind w:left="4680" w:hanging="360"/>
      </w:pPr>
      <w:rPr>
        <w:rFonts w:ascii="Symbol" w:hAnsi="Symbol" w:hint="default"/>
      </w:rPr>
    </w:lvl>
    <w:lvl w:ilvl="7" w:tplc="5254FA8A" w:tentative="1">
      <w:start w:val="1"/>
      <w:numFmt w:val="bullet"/>
      <w:lvlText w:val="o"/>
      <w:lvlJc w:val="left"/>
      <w:pPr>
        <w:ind w:left="5400" w:hanging="360"/>
      </w:pPr>
      <w:rPr>
        <w:rFonts w:ascii="Courier New" w:hAnsi="Courier New" w:cs="Courier New" w:hint="default"/>
      </w:rPr>
    </w:lvl>
    <w:lvl w:ilvl="8" w:tplc="1AB6F79C" w:tentative="1">
      <w:start w:val="1"/>
      <w:numFmt w:val="bullet"/>
      <w:lvlText w:val=""/>
      <w:lvlJc w:val="left"/>
      <w:pPr>
        <w:ind w:left="6120" w:hanging="360"/>
      </w:pPr>
      <w:rPr>
        <w:rFonts w:ascii="Wingdings" w:hAnsi="Wingdings" w:hint="default"/>
      </w:rPr>
    </w:lvl>
  </w:abstractNum>
  <w:abstractNum w:abstractNumId="8" w15:restartNumberingAfterBreak="0">
    <w:nsid w:val="091173C4"/>
    <w:multiLevelType w:val="hybridMultilevel"/>
    <w:tmpl w:val="C8341266"/>
    <w:lvl w:ilvl="0" w:tplc="90242682">
      <w:start w:val="1"/>
      <w:numFmt w:val="bullet"/>
      <w:lvlText w:val=""/>
      <w:lvlJc w:val="left"/>
      <w:pPr>
        <w:ind w:left="720" w:hanging="360"/>
      </w:pPr>
      <w:rPr>
        <w:rFonts w:ascii="Symbol" w:hAnsi="Symbol" w:hint="default"/>
      </w:rPr>
    </w:lvl>
    <w:lvl w:ilvl="1" w:tplc="AEF6C2E4" w:tentative="1">
      <w:start w:val="1"/>
      <w:numFmt w:val="bullet"/>
      <w:lvlText w:val="o"/>
      <w:lvlJc w:val="left"/>
      <w:pPr>
        <w:ind w:left="1440" w:hanging="360"/>
      </w:pPr>
      <w:rPr>
        <w:rFonts w:ascii="Courier New" w:hAnsi="Courier New" w:cs="Courier New" w:hint="default"/>
      </w:rPr>
    </w:lvl>
    <w:lvl w:ilvl="2" w:tplc="437C62B6" w:tentative="1">
      <w:start w:val="1"/>
      <w:numFmt w:val="bullet"/>
      <w:lvlText w:val=""/>
      <w:lvlJc w:val="left"/>
      <w:pPr>
        <w:ind w:left="2160" w:hanging="360"/>
      </w:pPr>
      <w:rPr>
        <w:rFonts w:ascii="Wingdings" w:hAnsi="Wingdings" w:hint="default"/>
      </w:rPr>
    </w:lvl>
    <w:lvl w:ilvl="3" w:tplc="52D62E88" w:tentative="1">
      <w:start w:val="1"/>
      <w:numFmt w:val="bullet"/>
      <w:lvlText w:val=""/>
      <w:lvlJc w:val="left"/>
      <w:pPr>
        <w:ind w:left="2880" w:hanging="360"/>
      </w:pPr>
      <w:rPr>
        <w:rFonts w:ascii="Symbol" w:hAnsi="Symbol" w:hint="default"/>
      </w:rPr>
    </w:lvl>
    <w:lvl w:ilvl="4" w:tplc="67F6B152" w:tentative="1">
      <w:start w:val="1"/>
      <w:numFmt w:val="bullet"/>
      <w:lvlText w:val="o"/>
      <w:lvlJc w:val="left"/>
      <w:pPr>
        <w:ind w:left="3600" w:hanging="360"/>
      </w:pPr>
      <w:rPr>
        <w:rFonts w:ascii="Courier New" w:hAnsi="Courier New" w:cs="Courier New" w:hint="default"/>
      </w:rPr>
    </w:lvl>
    <w:lvl w:ilvl="5" w:tplc="36469D60" w:tentative="1">
      <w:start w:val="1"/>
      <w:numFmt w:val="bullet"/>
      <w:lvlText w:val=""/>
      <w:lvlJc w:val="left"/>
      <w:pPr>
        <w:ind w:left="4320" w:hanging="360"/>
      </w:pPr>
      <w:rPr>
        <w:rFonts w:ascii="Wingdings" w:hAnsi="Wingdings" w:hint="default"/>
      </w:rPr>
    </w:lvl>
    <w:lvl w:ilvl="6" w:tplc="E1B6968A" w:tentative="1">
      <w:start w:val="1"/>
      <w:numFmt w:val="bullet"/>
      <w:lvlText w:val=""/>
      <w:lvlJc w:val="left"/>
      <w:pPr>
        <w:ind w:left="5040" w:hanging="360"/>
      </w:pPr>
      <w:rPr>
        <w:rFonts w:ascii="Symbol" w:hAnsi="Symbol" w:hint="default"/>
      </w:rPr>
    </w:lvl>
    <w:lvl w:ilvl="7" w:tplc="D2E682DC" w:tentative="1">
      <w:start w:val="1"/>
      <w:numFmt w:val="bullet"/>
      <w:lvlText w:val="o"/>
      <w:lvlJc w:val="left"/>
      <w:pPr>
        <w:ind w:left="5760" w:hanging="360"/>
      </w:pPr>
      <w:rPr>
        <w:rFonts w:ascii="Courier New" w:hAnsi="Courier New" w:cs="Courier New" w:hint="default"/>
      </w:rPr>
    </w:lvl>
    <w:lvl w:ilvl="8" w:tplc="C0762872" w:tentative="1">
      <w:start w:val="1"/>
      <w:numFmt w:val="bullet"/>
      <w:lvlText w:val=""/>
      <w:lvlJc w:val="left"/>
      <w:pPr>
        <w:ind w:left="6480" w:hanging="360"/>
      </w:pPr>
      <w:rPr>
        <w:rFonts w:ascii="Wingdings" w:hAnsi="Wingdings" w:hint="default"/>
      </w:rPr>
    </w:lvl>
  </w:abstractNum>
  <w:abstractNum w:abstractNumId="9" w15:restartNumberingAfterBreak="0">
    <w:nsid w:val="11D30534"/>
    <w:multiLevelType w:val="hybridMultilevel"/>
    <w:tmpl w:val="769A81FE"/>
    <w:lvl w:ilvl="0" w:tplc="68307A6E">
      <w:start w:val="1"/>
      <w:numFmt w:val="decimal"/>
      <w:lvlText w:val="%1."/>
      <w:lvlJc w:val="left"/>
      <w:pPr>
        <w:ind w:left="360" w:hanging="360"/>
      </w:pPr>
      <w:rPr>
        <w:rFonts w:hint="default"/>
      </w:rPr>
    </w:lvl>
    <w:lvl w:ilvl="1" w:tplc="7228E160">
      <w:start w:val="1"/>
      <w:numFmt w:val="lowerLetter"/>
      <w:lvlText w:val="%2)"/>
      <w:lvlJc w:val="left"/>
      <w:pPr>
        <w:ind w:left="1080" w:hanging="360"/>
      </w:pPr>
      <w:rPr>
        <w:rFonts w:hint="default"/>
      </w:rPr>
    </w:lvl>
    <w:lvl w:ilvl="2" w:tplc="D36ECB30" w:tentative="1">
      <w:start w:val="1"/>
      <w:numFmt w:val="bullet"/>
      <w:lvlText w:val=""/>
      <w:lvlJc w:val="left"/>
      <w:pPr>
        <w:ind w:left="1800" w:hanging="360"/>
      </w:pPr>
      <w:rPr>
        <w:rFonts w:ascii="Wingdings" w:hAnsi="Wingdings" w:hint="default"/>
      </w:rPr>
    </w:lvl>
    <w:lvl w:ilvl="3" w:tplc="74403FFE" w:tentative="1">
      <w:start w:val="1"/>
      <w:numFmt w:val="bullet"/>
      <w:lvlText w:val=""/>
      <w:lvlJc w:val="left"/>
      <w:pPr>
        <w:ind w:left="2520" w:hanging="360"/>
      </w:pPr>
      <w:rPr>
        <w:rFonts w:ascii="Symbol" w:hAnsi="Symbol" w:hint="default"/>
      </w:rPr>
    </w:lvl>
    <w:lvl w:ilvl="4" w:tplc="4F38A51A" w:tentative="1">
      <w:start w:val="1"/>
      <w:numFmt w:val="bullet"/>
      <w:lvlText w:val="o"/>
      <w:lvlJc w:val="left"/>
      <w:pPr>
        <w:ind w:left="3240" w:hanging="360"/>
      </w:pPr>
      <w:rPr>
        <w:rFonts w:ascii="Courier New" w:hAnsi="Courier New" w:cs="Courier New" w:hint="default"/>
      </w:rPr>
    </w:lvl>
    <w:lvl w:ilvl="5" w:tplc="4982625C" w:tentative="1">
      <w:start w:val="1"/>
      <w:numFmt w:val="bullet"/>
      <w:lvlText w:val=""/>
      <w:lvlJc w:val="left"/>
      <w:pPr>
        <w:ind w:left="3960" w:hanging="360"/>
      </w:pPr>
      <w:rPr>
        <w:rFonts w:ascii="Wingdings" w:hAnsi="Wingdings" w:hint="default"/>
      </w:rPr>
    </w:lvl>
    <w:lvl w:ilvl="6" w:tplc="FDB23726" w:tentative="1">
      <w:start w:val="1"/>
      <w:numFmt w:val="bullet"/>
      <w:lvlText w:val=""/>
      <w:lvlJc w:val="left"/>
      <w:pPr>
        <w:ind w:left="4680" w:hanging="360"/>
      </w:pPr>
      <w:rPr>
        <w:rFonts w:ascii="Symbol" w:hAnsi="Symbol" w:hint="default"/>
      </w:rPr>
    </w:lvl>
    <w:lvl w:ilvl="7" w:tplc="24E600CA" w:tentative="1">
      <w:start w:val="1"/>
      <w:numFmt w:val="bullet"/>
      <w:lvlText w:val="o"/>
      <w:lvlJc w:val="left"/>
      <w:pPr>
        <w:ind w:left="5400" w:hanging="360"/>
      </w:pPr>
      <w:rPr>
        <w:rFonts w:ascii="Courier New" w:hAnsi="Courier New" w:cs="Courier New" w:hint="default"/>
      </w:rPr>
    </w:lvl>
    <w:lvl w:ilvl="8" w:tplc="B1F6BFEA" w:tentative="1">
      <w:start w:val="1"/>
      <w:numFmt w:val="bullet"/>
      <w:lvlText w:val=""/>
      <w:lvlJc w:val="left"/>
      <w:pPr>
        <w:ind w:left="6120" w:hanging="360"/>
      </w:pPr>
      <w:rPr>
        <w:rFonts w:ascii="Wingdings" w:hAnsi="Wingdings" w:hint="default"/>
      </w:rPr>
    </w:lvl>
  </w:abstractNum>
  <w:abstractNum w:abstractNumId="10" w15:restartNumberingAfterBreak="0">
    <w:nsid w:val="19A63B4A"/>
    <w:multiLevelType w:val="multilevel"/>
    <w:tmpl w:val="85F47974"/>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2" w15:restartNumberingAfterBreak="0">
    <w:nsid w:val="1FF95DA0"/>
    <w:multiLevelType w:val="hybridMultilevel"/>
    <w:tmpl w:val="633A3C76"/>
    <w:lvl w:ilvl="0" w:tplc="2ABA993A">
      <w:start w:val="1"/>
      <w:numFmt w:val="bullet"/>
      <w:lvlText w:val=""/>
      <w:lvlJc w:val="left"/>
      <w:pPr>
        <w:ind w:left="360" w:hanging="360"/>
      </w:pPr>
      <w:rPr>
        <w:rFonts w:ascii="Symbol" w:hAnsi="Symbol" w:hint="default"/>
      </w:rPr>
    </w:lvl>
    <w:lvl w:ilvl="1" w:tplc="B38C7E30" w:tentative="1">
      <w:start w:val="1"/>
      <w:numFmt w:val="bullet"/>
      <w:lvlText w:val="o"/>
      <w:lvlJc w:val="left"/>
      <w:pPr>
        <w:ind w:left="1080" w:hanging="360"/>
      </w:pPr>
      <w:rPr>
        <w:rFonts w:ascii="Courier New" w:hAnsi="Courier New" w:cs="Courier New" w:hint="default"/>
      </w:rPr>
    </w:lvl>
    <w:lvl w:ilvl="2" w:tplc="619281D2" w:tentative="1">
      <w:start w:val="1"/>
      <w:numFmt w:val="bullet"/>
      <w:lvlText w:val=""/>
      <w:lvlJc w:val="left"/>
      <w:pPr>
        <w:ind w:left="1800" w:hanging="360"/>
      </w:pPr>
      <w:rPr>
        <w:rFonts w:ascii="Wingdings" w:hAnsi="Wingdings" w:hint="default"/>
      </w:rPr>
    </w:lvl>
    <w:lvl w:ilvl="3" w:tplc="C194EA48" w:tentative="1">
      <w:start w:val="1"/>
      <w:numFmt w:val="bullet"/>
      <w:lvlText w:val=""/>
      <w:lvlJc w:val="left"/>
      <w:pPr>
        <w:ind w:left="2520" w:hanging="360"/>
      </w:pPr>
      <w:rPr>
        <w:rFonts w:ascii="Symbol" w:hAnsi="Symbol" w:hint="default"/>
      </w:rPr>
    </w:lvl>
    <w:lvl w:ilvl="4" w:tplc="8794D908" w:tentative="1">
      <w:start w:val="1"/>
      <w:numFmt w:val="bullet"/>
      <w:lvlText w:val="o"/>
      <w:lvlJc w:val="left"/>
      <w:pPr>
        <w:ind w:left="3240" w:hanging="360"/>
      </w:pPr>
      <w:rPr>
        <w:rFonts w:ascii="Courier New" w:hAnsi="Courier New" w:cs="Courier New" w:hint="default"/>
      </w:rPr>
    </w:lvl>
    <w:lvl w:ilvl="5" w:tplc="805A71B4" w:tentative="1">
      <w:start w:val="1"/>
      <w:numFmt w:val="bullet"/>
      <w:lvlText w:val=""/>
      <w:lvlJc w:val="left"/>
      <w:pPr>
        <w:ind w:left="3960" w:hanging="360"/>
      </w:pPr>
      <w:rPr>
        <w:rFonts w:ascii="Wingdings" w:hAnsi="Wingdings" w:hint="default"/>
      </w:rPr>
    </w:lvl>
    <w:lvl w:ilvl="6" w:tplc="831A170E" w:tentative="1">
      <w:start w:val="1"/>
      <w:numFmt w:val="bullet"/>
      <w:lvlText w:val=""/>
      <w:lvlJc w:val="left"/>
      <w:pPr>
        <w:ind w:left="4680" w:hanging="360"/>
      </w:pPr>
      <w:rPr>
        <w:rFonts w:ascii="Symbol" w:hAnsi="Symbol" w:hint="default"/>
      </w:rPr>
    </w:lvl>
    <w:lvl w:ilvl="7" w:tplc="CB425AA8" w:tentative="1">
      <w:start w:val="1"/>
      <w:numFmt w:val="bullet"/>
      <w:lvlText w:val="o"/>
      <w:lvlJc w:val="left"/>
      <w:pPr>
        <w:ind w:left="5400" w:hanging="360"/>
      </w:pPr>
      <w:rPr>
        <w:rFonts w:ascii="Courier New" w:hAnsi="Courier New" w:cs="Courier New" w:hint="default"/>
      </w:rPr>
    </w:lvl>
    <w:lvl w:ilvl="8" w:tplc="5CD60B6A" w:tentative="1">
      <w:start w:val="1"/>
      <w:numFmt w:val="bullet"/>
      <w:lvlText w:val=""/>
      <w:lvlJc w:val="left"/>
      <w:pPr>
        <w:ind w:left="6120" w:hanging="360"/>
      </w:pPr>
      <w:rPr>
        <w:rFonts w:ascii="Wingdings" w:hAnsi="Wingdings" w:hint="default"/>
      </w:rPr>
    </w:lvl>
  </w:abstractNum>
  <w:abstractNum w:abstractNumId="13" w15:restartNumberingAfterBreak="0">
    <w:nsid w:val="26096798"/>
    <w:multiLevelType w:val="hybridMultilevel"/>
    <w:tmpl w:val="E8582AF6"/>
    <w:lvl w:ilvl="0" w:tplc="ABBE3C28">
      <w:start w:val="1"/>
      <w:numFmt w:val="bullet"/>
      <w:lvlText w:val=""/>
      <w:lvlJc w:val="left"/>
      <w:pPr>
        <w:ind w:left="360" w:hanging="360"/>
      </w:pPr>
      <w:rPr>
        <w:rFonts w:ascii="Symbol" w:hAnsi="Symbol" w:hint="default"/>
      </w:rPr>
    </w:lvl>
    <w:lvl w:ilvl="1" w:tplc="2E06F2C8" w:tentative="1">
      <w:start w:val="1"/>
      <w:numFmt w:val="bullet"/>
      <w:lvlText w:val="o"/>
      <w:lvlJc w:val="left"/>
      <w:pPr>
        <w:ind w:left="1080" w:hanging="360"/>
      </w:pPr>
      <w:rPr>
        <w:rFonts w:ascii="Courier New" w:hAnsi="Courier New" w:cs="Courier New" w:hint="default"/>
      </w:rPr>
    </w:lvl>
    <w:lvl w:ilvl="2" w:tplc="76A63666" w:tentative="1">
      <w:start w:val="1"/>
      <w:numFmt w:val="bullet"/>
      <w:lvlText w:val=""/>
      <w:lvlJc w:val="left"/>
      <w:pPr>
        <w:ind w:left="1800" w:hanging="360"/>
      </w:pPr>
      <w:rPr>
        <w:rFonts w:ascii="Wingdings" w:hAnsi="Wingdings" w:hint="default"/>
      </w:rPr>
    </w:lvl>
    <w:lvl w:ilvl="3" w:tplc="2FBCAC0C" w:tentative="1">
      <w:start w:val="1"/>
      <w:numFmt w:val="bullet"/>
      <w:lvlText w:val=""/>
      <w:lvlJc w:val="left"/>
      <w:pPr>
        <w:ind w:left="2520" w:hanging="360"/>
      </w:pPr>
      <w:rPr>
        <w:rFonts w:ascii="Symbol" w:hAnsi="Symbol" w:hint="default"/>
      </w:rPr>
    </w:lvl>
    <w:lvl w:ilvl="4" w:tplc="F88EF7CC" w:tentative="1">
      <w:start w:val="1"/>
      <w:numFmt w:val="bullet"/>
      <w:lvlText w:val="o"/>
      <w:lvlJc w:val="left"/>
      <w:pPr>
        <w:ind w:left="3240" w:hanging="360"/>
      </w:pPr>
      <w:rPr>
        <w:rFonts w:ascii="Courier New" w:hAnsi="Courier New" w:cs="Courier New" w:hint="default"/>
      </w:rPr>
    </w:lvl>
    <w:lvl w:ilvl="5" w:tplc="16F64A42" w:tentative="1">
      <w:start w:val="1"/>
      <w:numFmt w:val="bullet"/>
      <w:lvlText w:val=""/>
      <w:lvlJc w:val="left"/>
      <w:pPr>
        <w:ind w:left="3960" w:hanging="360"/>
      </w:pPr>
      <w:rPr>
        <w:rFonts w:ascii="Wingdings" w:hAnsi="Wingdings" w:hint="default"/>
      </w:rPr>
    </w:lvl>
    <w:lvl w:ilvl="6" w:tplc="1408C518" w:tentative="1">
      <w:start w:val="1"/>
      <w:numFmt w:val="bullet"/>
      <w:lvlText w:val=""/>
      <w:lvlJc w:val="left"/>
      <w:pPr>
        <w:ind w:left="4680" w:hanging="360"/>
      </w:pPr>
      <w:rPr>
        <w:rFonts w:ascii="Symbol" w:hAnsi="Symbol" w:hint="default"/>
      </w:rPr>
    </w:lvl>
    <w:lvl w:ilvl="7" w:tplc="C31CA992" w:tentative="1">
      <w:start w:val="1"/>
      <w:numFmt w:val="bullet"/>
      <w:lvlText w:val="o"/>
      <w:lvlJc w:val="left"/>
      <w:pPr>
        <w:ind w:left="5400" w:hanging="360"/>
      </w:pPr>
      <w:rPr>
        <w:rFonts w:ascii="Courier New" w:hAnsi="Courier New" w:cs="Courier New" w:hint="default"/>
      </w:rPr>
    </w:lvl>
    <w:lvl w:ilvl="8" w:tplc="E93C3A0E" w:tentative="1">
      <w:start w:val="1"/>
      <w:numFmt w:val="bullet"/>
      <w:lvlText w:val=""/>
      <w:lvlJc w:val="left"/>
      <w:pPr>
        <w:ind w:left="6120" w:hanging="360"/>
      </w:pPr>
      <w:rPr>
        <w:rFonts w:ascii="Wingdings" w:hAnsi="Wingdings" w:hint="default"/>
      </w:rPr>
    </w:lvl>
  </w:abstractNum>
  <w:abstractNum w:abstractNumId="14" w15:restartNumberingAfterBreak="0">
    <w:nsid w:val="26EA23DE"/>
    <w:multiLevelType w:val="multilevel"/>
    <w:tmpl w:val="BEF68BC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decimal"/>
      <w:lvlText w:val="(%6)"/>
      <w:lvlJc w:val="left"/>
      <w:pPr>
        <w:tabs>
          <w:tab w:val="num" w:pos="3600"/>
        </w:tabs>
        <w:ind w:left="3600" w:hanging="720"/>
      </w:pPr>
      <w:rPr>
        <w:caps w:val="0"/>
        <w:effect w:val="none"/>
      </w:rPr>
    </w:lvl>
    <w:lvl w:ilvl="6">
      <w:start w:val="1"/>
      <w:numFmt w:val="lowerLetter"/>
      <w:lvlText w:val="(%7)"/>
      <w:lvlJc w:val="left"/>
      <w:pPr>
        <w:tabs>
          <w:tab w:val="num" w:pos="4320"/>
        </w:tabs>
        <w:ind w:left="4320" w:hanging="720"/>
      </w:pPr>
      <w:rPr>
        <w:caps w:val="0"/>
        <w:effect w:val="none"/>
      </w:rPr>
    </w:lvl>
    <w:lvl w:ilvl="7">
      <w:start w:val="1"/>
      <w:numFmt w:val="none"/>
      <w:lvlText w:val=""/>
      <w:lvlJc w:val="left"/>
      <w:pPr>
        <w:tabs>
          <w:tab w:val="num" w:pos="4320"/>
        </w:tabs>
        <w:ind w:left="4320" w:hanging="720"/>
      </w:pPr>
      <w:rPr>
        <w:caps w:val="0"/>
        <w:effect w:val="none"/>
      </w:rPr>
    </w:lvl>
    <w:lvl w:ilvl="8">
      <w:start w:val="1"/>
      <w:numFmt w:val="none"/>
      <w:lvlText w:val=""/>
      <w:lvlJc w:val="left"/>
      <w:pPr>
        <w:tabs>
          <w:tab w:val="num" w:pos="4320"/>
        </w:tabs>
        <w:ind w:left="4320" w:hanging="720"/>
      </w:pPr>
      <w:rPr>
        <w:caps w:val="0"/>
        <w:effect w:val="none"/>
      </w:rPr>
    </w:lvl>
  </w:abstractNum>
  <w:abstractNum w:abstractNumId="15" w15:restartNumberingAfterBreak="0">
    <w:nsid w:val="2D583D1F"/>
    <w:multiLevelType w:val="multilevel"/>
    <w:tmpl w:val="2A2AF258"/>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6" w15:restartNumberingAfterBreak="0">
    <w:nsid w:val="2FD942BB"/>
    <w:multiLevelType w:val="multilevel"/>
    <w:tmpl w:val="4414458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A7068A"/>
    <w:multiLevelType w:val="hybridMultilevel"/>
    <w:tmpl w:val="AA9CC2F8"/>
    <w:lvl w:ilvl="0" w:tplc="3C087692">
      <w:start w:val="1"/>
      <w:numFmt w:val="bullet"/>
      <w:lvlText w:val=""/>
      <w:lvlJc w:val="left"/>
      <w:pPr>
        <w:ind w:left="360" w:hanging="360"/>
      </w:pPr>
      <w:rPr>
        <w:rFonts w:ascii="Symbol" w:hAnsi="Symbol" w:hint="default"/>
      </w:rPr>
    </w:lvl>
    <w:lvl w:ilvl="1" w:tplc="2F506CA2" w:tentative="1">
      <w:start w:val="1"/>
      <w:numFmt w:val="bullet"/>
      <w:lvlText w:val="o"/>
      <w:lvlJc w:val="left"/>
      <w:pPr>
        <w:ind w:left="1080" w:hanging="360"/>
      </w:pPr>
      <w:rPr>
        <w:rFonts w:ascii="Courier New" w:hAnsi="Courier New" w:cs="Courier New" w:hint="default"/>
      </w:rPr>
    </w:lvl>
    <w:lvl w:ilvl="2" w:tplc="21622C8E" w:tentative="1">
      <w:start w:val="1"/>
      <w:numFmt w:val="bullet"/>
      <w:lvlText w:val=""/>
      <w:lvlJc w:val="left"/>
      <w:pPr>
        <w:ind w:left="1800" w:hanging="360"/>
      </w:pPr>
      <w:rPr>
        <w:rFonts w:ascii="Wingdings" w:hAnsi="Wingdings" w:hint="default"/>
      </w:rPr>
    </w:lvl>
    <w:lvl w:ilvl="3" w:tplc="AF2A53BC" w:tentative="1">
      <w:start w:val="1"/>
      <w:numFmt w:val="bullet"/>
      <w:lvlText w:val=""/>
      <w:lvlJc w:val="left"/>
      <w:pPr>
        <w:ind w:left="2520" w:hanging="360"/>
      </w:pPr>
      <w:rPr>
        <w:rFonts w:ascii="Symbol" w:hAnsi="Symbol" w:hint="default"/>
      </w:rPr>
    </w:lvl>
    <w:lvl w:ilvl="4" w:tplc="B948960A" w:tentative="1">
      <w:start w:val="1"/>
      <w:numFmt w:val="bullet"/>
      <w:lvlText w:val="o"/>
      <w:lvlJc w:val="left"/>
      <w:pPr>
        <w:ind w:left="3240" w:hanging="360"/>
      </w:pPr>
      <w:rPr>
        <w:rFonts w:ascii="Courier New" w:hAnsi="Courier New" w:cs="Courier New" w:hint="default"/>
      </w:rPr>
    </w:lvl>
    <w:lvl w:ilvl="5" w:tplc="A1D871EA" w:tentative="1">
      <w:start w:val="1"/>
      <w:numFmt w:val="bullet"/>
      <w:lvlText w:val=""/>
      <w:lvlJc w:val="left"/>
      <w:pPr>
        <w:ind w:left="3960" w:hanging="360"/>
      </w:pPr>
      <w:rPr>
        <w:rFonts w:ascii="Wingdings" w:hAnsi="Wingdings" w:hint="default"/>
      </w:rPr>
    </w:lvl>
    <w:lvl w:ilvl="6" w:tplc="85661F28" w:tentative="1">
      <w:start w:val="1"/>
      <w:numFmt w:val="bullet"/>
      <w:lvlText w:val=""/>
      <w:lvlJc w:val="left"/>
      <w:pPr>
        <w:ind w:left="4680" w:hanging="360"/>
      </w:pPr>
      <w:rPr>
        <w:rFonts w:ascii="Symbol" w:hAnsi="Symbol" w:hint="default"/>
      </w:rPr>
    </w:lvl>
    <w:lvl w:ilvl="7" w:tplc="A9F835A6" w:tentative="1">
      <w:start w:val="1"/>
      <w:numFmt w:val="bullet"/>
      <w:lvlText w:val="o"/>
      <w:lvlJc w:val="left"/>
      <w:pPr>
        <w:ind w:left="5400" w:hanging="360"/>
      </w:pPr>
      <w:rPr>
        <w:rFonts w:ascii="Courier New" w:hAnsi="Courier New" w:cs="Courier New" w:hint="default"/>
      </w:rPr>
    </w:lvl>
    <w:lvl w:ilvl="8" w:tplc="73D0752A" w:tentative="1">
      <w:start w:val="1"/>
      <w:numFmt w:val="bullet"/>
      <w:lvlText w:val=""/>
      <w:lvlJc w:val="left"/>
      <w:pPr>
        <w:ind w:left="6120" w:hanging="360"/>
      </w:pPr>
      <w:rPr>
        <w:rFonts w:ascii="Wingdings" w:hAnsi="Wingdings" w:hint="default"/>
      </w:rPr>
    </w:lvl>
  </w:abstractNum>
  <w:abstractNum w:abstractNumId="18"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3D8F48D0"/>
    <w:multiLevelType w:val="multilevel"/>
    <w:tmpl w:val="1D7CA072"/>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0" w15:restartNumberingAfterBreak="0">
    <w:nsid w:val="43746BB5"/>
    <w:multiLevelType w:val="multilevel"/>
    <w:tmpl w:val="7AD47E84"/>
    <w:lvl w:ilvl="0">
      <w:start w:val="1"/>
      <w:numFmt w:val="lowerLetter"/>
      <w:lvlText w:val="%1)"/>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21" w15:restartNumberingAfterBreak="0">
    <w:nsid w:val="48052F59"/>
    <w:multiLevelType w:val="hybridMultilevel"/>
    <w:tmpl w:val="4FD04880"/>
    <w:lvl w:ilvl="0" w:tplc="4CF84F0C">
      <w:start w:val="1"/>
      <w:numFmt w:val="bullet"/>
      <w:lvlText w:val=""/>
      <w:lvlJc w:val="left"/>
      <w:pPr>
        <w:ind w:left="360" w:hanging="360"/>
      </w:pPr>
      <w:rPr>
        <w:rFonts w:ascii="Symbol" w:hAnsi="Symbol" w:hint="default"/>
      </w:rPr>
    </w:lvl>
    <w:lvl w:ilvl="1" w:tplc="FF4A518A">
      <w:start w:val="1"/>
      <w:numFmt w:val="bullet"/>
      <w:lvlText w:val="o"/>
      <w:lvlJc w:val="left"/>
      <w:pPr>
        <w:ind w:left="1080" w:hanging="360"/>
      </w:pPr>
      <w:rPr>
        <w:rFonts w:ascii="Courier New" w:hAnsi="Courier New" w:cs="Courier New" w:hint="default"/>
      </w:rPr>
    </w:lvl>
    <w:lvl w:ilvl="2" w:tplc="9552E068" w:tentative="1">
      <w:start w:val="1"/>
      <w:numFmt w:val="bullet"/>
      <w:lvlText w:val=""/>
      <w:lvlJc w:val="left"/>
      <w:pPr>
        <w:ind w:left="1800" w:hanging="360"/>
      </w:pPr>
      <w:rPr>
        <w:rFonts w:ascii="Wingdings" w:hAnsi="Wingdings" w:hint="default"/>
      </w:rPr>
    </w:lvl>
    <w:lvl w:ilvl="3" w:tplc="6FC2F16A" w:tentative="1">
      <w:start w:val="1"/>
      <w:numFmt w:val="bullet"/>
      <w:lvlText w:val=""/>
      <w:lvlJc w:val="left"/>
      <w:pPr>
        <w:ind w:left="2520" w:hanging="360"/>
      </w:pPr>
      <w:rPr>
        <w:rFonts w:ascii="Symbol" w:hAnsi="Symbol" w:hint="default"/>
      </w:rPr>
    </w:lvl>
    <w:lvl w:ilvl="4" w:tplc="2AB279CC" w:tentative="1">
      <w:start w:val="1"/>
      <w:numFmt w:val="bullet"/>
      <w:lvlText w:val="o"/>
      <w:lvlJc w:val="left"/>
      <w:pPr>
        <w:ind w:left="3240" w:hanging="360"/>
      </w:pPr>
      <w:rPr>
        <w:rFonts w:ascii="Courier New" w:hAnsi="Courier New" w:cs="Courier New" w:hint="default"/>
      </w:rPr>
    </w:lvl>
    <w:lvl w:ilvl="5" w:tplc="09928EEE" w:tentative="1">
      <w:start w:val="1"/>
      <w:numFmt w:val="bullet"/>
      <w:lvlText w:val=""/>
      <w:lvlJc w:val="left"/>
      <w:pPr>
        <w:ind w:left="3960" w:hanging="360"/>
      </w:pPr>
      <w:rPr>
        <w:rFonts w:ascii="Wingdings" w:hAnsi="Wingdings" w:hint="default"/>
      </w:rPr>
    </w:lvl>
    <w:lvl w:ilvl="6" w:tplc="AD923778" w:tentative="1">
      <w:start w:val="1"/>
      <w:numFmt w:val="bullet"/>
      <w:lvlText w:val=""/>
      <w:lvlJc w:val="left"/>
      <w:pPr>
        <w:ind w:left="4680" w:hanging="360"/>
      </w:pPr>
      <w:rPr>
        <w:rFonts w:ascii="Symbol" w:hAnsi="Symbol" w:hint="default"/>
      </w:rPr>
    </w:lvl>
    <w:lvl w:ilvl="7" w:tplc="84EE3794" w:tentative="1">
      <w:start w:val="1"/>
      <w:numFmt w:val="bullet"/>
      <w:lvlText w:val="o"/>
      <w:lvlJc w:val="left"/>
      <w:pPr>
        <w:ind w:left="5400" w:hanging="360"/>
      </w:pPr>
      <w:rPr>
        <w:rFonts w:ascii="Courier New" w:hAnsi="Courier New" w:cs="Courier New" w:hint="default"/>
      </w:rPr>
    </w:lvl>
    <w:lvl w:ilvl="8" w:tplc="8E607DF2" w:tentative="1">
      <w:start w:val="1"/>
      <w:numFmt w:val="bullet"/>
      <w:lvlText w:val=""/>
      <w:lvlJc w:val="left"/>
      <w:pPr>
        <w:ind w:left="6120" w:hanging="360"/>
      </w:pPr>
      <w:rPr>
        <w:rFonts w:ascii="Wingdings" w:hAnsi="Wingdings" w:hint="default"/>
      </w:rPr>
    </w:lvl>
  </w:abstractNum>
  <w:abstractNum w:abstractNumId="22" w15:restartNumberingAfterBreak="0">
    <w:nsid w:val="4C2C7CA1"/>
    <w:multiLevelType w:val="multilevel"/>
    <w:tmpl w:val="90E8B2C0"/>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6212B8"/>
    <w:multiLevelType w:val="hybridMultilevel"/>
    <w:tmpl w:val="8A043070"/>
    <w:lvl w:ilvl="0" w:tplc="C3E84788">
      <w:start w:val="1"/>
      <w:numFmt w:val="lowerLetter"/>
      <w:lvlText w:val="%1)"/>
      <w:lvlJc w:val="left"/>
      <w:pPr>
        <w:ind w:left="1080" w:hanging="360"/>
      </w:pPr>
    </w:lvl>
    <w:lvl w:ilvl="1" w:tplc="A5D0CF0E" w:tentative="1">
      <w:start w:val="1"/>
      <w:numFmt w:val="lowerLetter"/>
      <w:lvlText w:val="%2."/>
      <w:lvlJc w:val="left"/>
      <w:pPr>
        <w:ind w:left="1800" w:hanging="360"/>
      </w:pPr>
    </w:lvl>
    <w:lvl w:ilvl="2" w:tplc="07AA7936" w:tentative="1">
      <w:start w:val="1"/>
      <w:numFmt w:val="lowerRoman"/>
      <w:lvlText w:val="%3."/>
      <w:lvlJc w:val="right"/>
      <w:pPr>
        <w:ind w:left="2520" w:hanging="180"/>
      </w:pPr>
    </w:lvl>
    <w:lvl w:ilvl="3" w:tplc="78D26AFE" w:tentative="1">
      <w:start w:val="1"/>
      <w:numFmt w:val="decimal"/>
      <w:lvlText w:val="%4."/>
      <w:lvlJc w:val="left"/>
      <w:pPr>
        <w:ind w:left="3240" w:hanging="360"/>
      </w:pPr>
    </w:lvl>
    <w:lvl w:ilvl="4" w:tplc="205CBA06" w:tentative="1">
      <w:start w:val="1"/>
      <w:numFmt w:val="lowerLetter"/>
      <w:lvlText w:val="%5."/>
      <w:lvlJc w:val="left"/>
      <w:pPr>
        <w:ind w:left="3960" w:hanging="360"/>
      </w:pPr>
    </w:lvl>
    <w:lvl w:ilvl="5" w:tplc="2002345A" w:tentative="1">
      <w:start w:val="1"/>
      <w:numFmt w:val="lowerRoman"/>
      <w:lvlText w:val="%6."/>
      <w:lvlJc w:val="right"/>
      <w:pPr>
        <w:ind w:left="4680" w:hanging="180"/>
      </w:pPr>
    </w:lvl>
    <w:lvl w:ilvl="6" w:tplc="AC42F3DC" w:tentative="1">
      <w:start w:val="1"/>
      <w:numFmt w:val="decimal"/>
      <w:lvlText w:val="%7."/>
      <w:lvlJc w:val="left"/>
      <w:pPr>
        <w:ind w:left="5400" w:hanging="360"/>
      </w:pPr>
    </w:lvl>
    <w:lvl w:ilvl="7" w:tplc="DA34B864" w:tentative="1">
      <w:start w:val="1"/>
      <w:numFmt w:val="lowerLetter"/>
      <w:lvlText w:val="%8."/>
      <w:lvlJc w:val="left"/>
      <w:pPr>
        <w:ind w:left="6120" w:hanging="360"/>
      </w:pPr>
    </w:lvl>
    <w:lvl w:ilvl="8" w:tplc="60787602" w:tentative="1">
      <w:start w:val="1"/>
      <w:numFmt w:val="lowerRoman"/>
      <w:lvlText w:val="%9."/>
      <w:lvlJc w:val="right"/>
      <w:pPr>
        <w:ind w:left="6840" w:hanging="180"/>
      </w:pPr>
    </w:lvl>
  </w:abstractNum>
  <w:abstractNum w:abstractNumId="24" w15:restartNumberingAfterBreak="0">
    <w:nsid w:val="4F147044"/>
    <w:multiLevelType w:val="multilevel"/>
    <w:tmpl w:val="85F47974"/>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5" w15:restartNumberingAfterBreak="0">
    <w:nsid w:val="51200365"/>
    <w:multiLevelType w:val="multilevel"/>
    <w:tmpl w:val="E8FA428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720"/>
        </w:tabs>
        <w:ind w:left="1440" w:hanging="720"/>
      </w:pPr>
      <w:rPr>
        <w:rFonts w:hint="default"/>
        <w:caps w:val="0"/>
        <w:effect w:val="none"/>
      </w:rPr>
    </w:lvl>
    <w:lvl w:ilvl="3">
      <w:start w:val="1"/>
      <w:numFmt w:val="lowerRoman"/>
      <w:lvlText w:val="(%4)"/>
      <w:lvlJc w:val="left"/>
      <w:pPr>
        <w:tabs>
          <w:tab w:val="num" w:pos="1440"/>
        </w:tabs>
        <w:ind w:left="1440" w:hanging="720"/>
      </w:pPr>
      <w:rPr>
        <w:rFonts w:hint="default"/>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caps w:val="0"/>
        <w:effect w:val="none"/>
      </w:rPr>
    </w:lvl>
    <w:lvl w:ilvl="6">
      <w:start w:val="1"/>
      <w:numFmt w:val="lowerLetter"/>
      <w:lvlText w:val="(%7)"/>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26" w15:restartNumberingAfterBreak="0">
    <w:nsid w:val="541C7FD2"/>
    <w:multiLevelType w:val="multilevel"/>
    <w:tmpl w:val="0EC8781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7" w15:restartNumberingAfterBreak="0">
    <w:nsid w:val="56E12EEE"/>
    <w:multiLevelType w:val="multilevel"/>
    <w:tmpl w:val="E9C481C6"/>
    <w:lvl w:ilvl="0">
      <w:start w:val="1"/>
      <w:numFmt w:val="decimal"/>
      <w:pStyle w:val="Heading1DL"/>
      <w:lvlText w:val="%1."/>
      <w:lvlJc w:val="left"/>
      <w:pPr>
        <w:tabs>
          <w:tab w:val="num" w:pos="720"/>
        </w:tabs>
        <w:ind w:left="720" w:hanging="720"/>
      </w:pPr>
      <w:rPr>
        <w:rFonts w:hint="default"/>
        <w:caps w:val="0"/>
        <w:effect w:val="none"/>
      </w:rPr>
    </w:lvl>
    <w:lvl w:ilvl="1">
      <w:start w:val="1"/>
      <w:numFmt w:val="upperLetter"/>
      <w:pStyle w:val="Heading2DL"/>
      <w:lvlText w:val="%2."/>
      <w:lvlJc w:val="left"/>
      <w:pPr>
        <w:tabs>
          <w:tab w:val="num" w:pos="720"/>
        </w:tabs>
        <w:ind w:left="720" w:hanging="720"/>
      </w:pPr>
      <w:rPr>
        <w:rFonts w:hint="default"/>
        <w:caps w:val="0"/>
        <w:effect w:val="none"/>
      </w:rPr>
    </w:lvl>
    <w:lvl w:ilvl="2">
      <w:start w:val="1"/>
      <w:numFmt w:val="lowerRoman"/>
      <w:pStyle w:val="Heading3DL"/>
      <w:lvlText w:val="%3."/>
      <w:lvlJc w:val="left"/>
      <w:pPr>
        <w:tabs>
          <w:tab w:val="num" w:pos="720"/>
        </w:tabs>
        <w:ind w:left="1440" w:hanging="720"/>
      </w:pPr>
      <w:rPr>
        <w:rFonts w:hint="default"/>
        <w:caps w:val="0"/>
        <w:effect w:val="none"/>
      </w:rPr>
    </w:lvl>
    <w:lvl w:ilvl="3">
      <w:start w:val="1"/>
      <w:numFmt w:val="lowerLetter"/>
      <w:pStyle w:val="Heading4DL"/>
      <w:lvlText w:val="%4)"/>
      <w:lvlJc w:val="left"/>
      <w:pPr>
        <w:tabs>
          <w:tab w:val="num" w:pos="1440"/>
        </w:tabs>
        <w:ind w:left="1800" w:hanging="360"/>
      </w:pPr>
      <w:rPr>
        <w:rFonts w:hint="default"/>
        <w:b w:val="0"/>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pStyle w:val="Heading6DL"/>
      <w:lvlText w:val="(%6)"/>
      <w:lvlJc w:val="left"/>
      <w:pPr>
        <w:tabs>
          <w:tab w:val="num" w:pos="2880"/>
        </w:tabs>
        <w:ind w:left="2880" w:hanging="720"/>
      </w:pPr>
      <w:rPr>
        <w:rFonts w:hint="default"/>
      </w:rPr>
    </w:lvl>
    <w:lvl w:ilvl="6">
      <w:start w:val="1"/>
      <w:numFmt w:val="lowerLetter"/>
      <w:pStyle w:val="Heading7DL"/>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C5258A"/>
    <w:multiLevelType w:val="hybridMultilevel"/>
    <w:tmpl w:val="ACDAB044"/>
    <w:lvl w:ilvl="0" w:tplc="9384BDD2">
      <w:start w:val="1"/>
      <w:numFmt w:val="lowerLetter"/>
      <w:lvlText w:val="%1)"/>
      <w:lvlJc w:val="left"/>
      <w:pPr>
        <w:ind w:left="720" w:hanging="360"/>
      </w:pPr>
    </w:lvl>
    <w:lvl w:ilvl="1" w:tplc="919A50C4" w:tentative="1">
      <w:start w:val="1"/>
      <w:numFmt w:val="lowerLetter"/>
      <w:lvlText w:val="%2."/>
      <w:lvlJc w:val="left"/>
      <w:pPr>
        <w:ind w:left="1440" w:hanging="360"/>
      </w:pPr>
    </w:lvl>
    <w:lvl w:ilvl="2" w:tplc="EE720F2C" w:tentative="1">
      <w:start w:val="1"/>
      <w:numFmt w:val="lowerRoman"/>
      <w:lvlText w:val="%3."/>
      <w:lvlJc w:val="right"/>
      <w:pPr>
        <w:ind w:left="2160" w:hanging="180"/>
      </w:pPr>
    </w:lvl>
    <w:lvl w:ilvl="3" w:tplc="6EF0880C" w:tentative="1">
      <w:start w:val="1"/>
      <w:numFmt w:val="decimal"/>
      <w:lvlText w:val="%4."/>
      <w:lvlJc w:val="left"/>
      <w:pPr>
        <w:ind w:left="2880" w:hanging="360"/>
      </w:pPr>
    </w:lvl>
    <w:lvl w:ilvl="4" w:tplc="DBF86404" w:tentative="1">
      <w:start w:val="1"/>
      <w:numFmt w:val="lowerLetter"/>
      <w:lvlText w:val="%5."/>
      <w:lvlJc w:val="left"/>
      <w:pPr>
        <w:ind w:left="3600" w:hanging="360"/>
      </w:pPr>
    </w:lvl>
    <w:lvl w:ilvl="5" w:tplc="5D028FE8" w:tentative="1">
      <w:start w:val="1"/>
      <w:numFmt w:val="lowerRoman"/>
      <w:lvlText w:val="%6."/>
      <w:lvlJc w:val="right"/>
      <w:pPr>
        <w:ind w:left="4320" w:hanging="180"/>
      </w:pPr>
    </w:lvl>
    <w:lvl w:ilvl="6" w:tplc="1C52C768" w:tentative="1">
      <w:start w:val="1"/>
      <w:numFmt w:val="decimal"/>
      <w:lvlText w:val="%7."/>
      <w:lvlJc w:val="left"/>
      <w:pPr>
        <w:ind w:left="5040" w:hanging="360"/>
      </w:pPr>
    </w:lvl>
    <w:lvl w:ilvl="7" w:tplc="8730BFB4" w:tentative="1">
      <w:start w:val="1"/>
      <w:numFmt w:val="lowerLetter"/>
      <w:lvlText w:val="%8."/>
      <w:lvlJc w:val="left"/>
      <w:pPr>
        <w:ind w:left="5760" w:hanging="360"/>
      </w:pPr>
    </w:lvl>
    <w:lvl w:ilvl="8" w:tplc="1478A830" w:tentative="1">
      <w:start w:val="1"/>
      <w:numFmt w:val="lowerRoman"/>
      <w:lvlText w:val="%9."/>
      <w:lvlJc w:val="right"/>
      <w:pPr>
        <w:ind w:left="6480" w:hanging="180"/>
      </w:pPr>
    </w:lvl>
  </w:abstractNum>
  <w:abstractNum w:abstractNumId="29" w15:restartNumberingAfterBreak="0">
    <w:nsid w:val="5E896FB1"/>
    <w:multiLevelType w:val="multilevel"/>
    <w:tmpl w:val="B1628704"/>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382068"/>
    <w:multiLevelType w:val="multilevel"/>
    <w:tmpl w:val="D94A9FE2"/>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31" w15:restartNumberingAfterBreak="0">
    <w:nsid w:val="60EA378D"/>
    <w:multiLevelType w:val="multilevel"/>
    <w:tmpl w:val="0FD264AE"/>
    <w:lvl w:ilvl="0">
      <w:start w:val="1"/>
      <w:numFmt w:val="lowerLetter"/>
      <w:lvlText w:val="%1)"/>
      <w:lvlJc w:val="left"/>
      <w:pPr>
        <w:tabs>
          <w:tab w:val="num" w:pos="720"/>
        </w:tabs>
        <w:ind w:left="720" w:hanging="720"/>
      </w:pPr>
      <w:rPr>
        <w:rFonts w:hint="default"/>
        <w:caps w:val="0"/>
        <w:effect w:val="none"/>
      </w:rPr>
    </w:lvl>
    <w:lvl w:ilvl="1">
      <w:start w:val="1"/>
      <w:numFmt w:val="upperLetter"/>
      <w:lvlText w:val="%2."/>
      <w:lvlJc w:val="left"/>
      <w:pPr>
        <w:tabs>
          <w:tab w:val="num" w:pos="720"/>
        </w:tabs>
        <w:ind w:left="720" w:hanging="720"/>
      </w:pPr>
      <w:rPr>
        <w:rFonts w:hint="default"/>
        <w:caps w:val="0"/>
        <w:effect w:val="none"/>
      </w:rPr>
    </w:lvl>
    <w:lvl w:ilvl="2">
      <w:start w:val="1"/>
      <w:numFmt w:val="lowerRoman"/>
      <w:lvlText w:val="%3."/>
      <w:lvlJc w:val="left"/>
      <w:pPr>
        <w:tabs>
          <w:tab w:val="num" w:pos="720"/>
        </w:tabs>
        <w:ind w:left="1440" w:hanging="720"/>
      </w:pPr>
      <w:rPr>
        <w:rFonts w:hint="default"/>
        <w:caps w:val="0"/>
        <w:effect w:val="none"/>
      </w:rPr>
    </w:lvl>
    <w:lvl w:ilvl="3">
      <w:start w:val="1"/>
      <w:numFmt w:val="lowerLetter"/>
      <w:lvlText w:val="%4)"/>
      <w:lvlJc w:val="left"/>
      <w:pPr>
        <w:tabs>
          <w:tab w:val="num" w:pos="1440"/>
        </w:tabs>
        <w:ind w:left="1800" w:hanging="360"/>
      </w:pPr>
      <w:rPr>
        <w:rFonts w:hint="default"/>
        <w:b w:val="0"/>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15379B"/>
    <w:multiLevelType w:val="multilevel"/>
    <w:tmpl w:val="BE82F836"/>
    <w:name w:val="Appendicies Heading List"/>
    <w:lvl w:ilvl="0">
      <w:start w:val="1"/>
      <w:numFmt w:val="decimal"/>
      <w:pStyle w:val="AppHead"/>
      <w:suff w:val="space"/>
      <w:lvlText w:val="APPENDIX %1: "/>
      <w:lvlJc w:val="left"/>
      <w:pPr>
        <w:ind w:left="0" w:firstLine="0"/>
      </w:pPr>
      <w:rPr>
        <w:rFonts w:hint="default"/>
        <w:caps w:val="0"/>
        <w:effect w:val="none"/>
      </w:rPr>
    </w:lvl>
    <w:lvl w:ilvl="1">
      <w:start w:val="1"/>
      <w:numFmt w:val="decimal"/>
      <w:pStyle w:val="AppPart"/>
      <w:suff w:val="space"/>
      <w:lvlText w:val="Parte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3" w15:restartNumberingAfterBreak="0">
    <w:nsid w:val="6AD70CA8"/>
    <w:multiLevelType w:val="hybridMultilevel"/>
    <w:tmpl w:val="90940E9E"/>
    <w:lvl w:ilvl="0" w:tplc="2EAA9684">
      <w:start w:val="1"/>
      <w:numFmt w:val="lowerLetter"/>
      <w:lvlText w:val="%1)"/>
      <w:lvlJc w:val="left"/>
      <w:pPr>
        <w:ind w:left="1080" w:hanging="360"/>
      </w:pPr>
    </w:lvl>
    <w:lvl w:ilvl="1" w:tplc="F3BC034A" w:tentative="1">
      <w:start w:val="1"/>
      <w:numFmt w:val="lowerLetter"/>
      <w:lvlText w:val="%2."/>
      <w:lvlJc w:val="left"/>
      <w:pPr>
        <w:ind w:left="1800" w:hanging="360"/>
      </w:pPr>
    </w:lvl>
    <w:lvl w:ilvl="2" w:tplc="86003454" w:tentative="1">
      <w:start w:val="1"/>
      <w:numFmt w:val="lowerRoman"/>
      <w:lvlText w:val="%3."/>
      <w:lvlJc w:val="right"/>
      <w:pPr>
        <w:ind w:left="2520" w:hanging="180"/>
      </w:pPr>
    </w:lvl>
    <w:lvl w:ilvl="3" w:tplc="EFDC7CD8" w:tentative="1">
      <w:start w:val="1"/>
      <w:numFmt w:val="decimal"/>
      <w:lvlText w:val="%4."/>
      <w:lvlJc w:val="left"/>
      <w:pPr>
        <w:ind w:left="3240" w:hanging="360"/>
      </w:pPr>
    </w:lvl>
    <w:lvl w:ilvl="4" w:tplc="C87CCC8C" w:tentative="1">
      <w:start w:val="1"/>
      <w:numFmt w:val="lowerLetter"/>
      <w:lvlText w:val="%5."/>
      <w:lvlJc w:val="left"/>
      <w:pPr>
        <w:ind w:left="3960" w:hanging="360"/>
      </w:pPr>
    </w:lvl>
    <w:lvl w:ilvl="5" w:tplc="D292A78C" w:tentative="1">
      <w:start w:val="1"/>
      <w:numFmt w:val="lowerRoman"/>
      <w:lvlText w:val="%6."/>
      <w:lvlJc w:val="right"/>
      <w:pPr>
        <w:ind w:left="4680" w:hanging="180"/>
      </w:pPr>
    </w:lvl>
    <w:lvl w:ilvl="6" w:tplc="2D0EE13E" w:tentative="1">
      <w:start w:val="1"/>
      <w:numFmt w:val="decimal"/>
      <w:lvlText w:val="%7."/>
      <w:lvlJc w:val="left"/>
      <w:pPr>
        <w:ind w:left="5400" w:hanging="360"/>
      </w:pPr>
    </w:lvl>
    <w:lvl w:ilvl="7" w:tplc="9D5C4CD4" w:tentative="1">
      <w:start w:val="1"/>
      <w:numFmt w:val="lowerLetter"/>
      <w:lvlText w:val="%8."/>
      <w:lvlJc w:val="left"/>
      <w:pPr>
        <w:ind w:left="6120" w:hanging="360"/>
      </w:pPr>
    </w:lvl>
    <w:lvl w:ilvl="8" w:tplc="F5788818" w:tentative="1">
      <w:start w:val="1"/>
      <w:numFmt w:val="lowerRoman"/>
      <w:lvlText w:val="%9."/>
      <w:lvlJc w:val="right"/>
      <w:pPr>
        <w:ind w:left="6840" w:hanging="180"/>
      </w:pPr>
    </w:lvl>
  </w:abstractNum>
  <w:abstractNum w:abstractNumId="34" w15:restartNumberingAfterBreak="0">
    <w:nsid w:val="6C831A50"/>
    <w:multiLevelType w:val="multilevel"/>
    <w:tmpl w:val="85F47974"/>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11"/>
  </w:num>
  <w:num w:numId="2">
    <w:abstractNumId w:val="18"/>
  </w:num>
  <w:num w:numId="3">
    <w:abstractNumId w:val="30"/>
  </w:num>
  <w:num w:numId="4">
    <w:abstractNumId w:val="16"/>
  </w:num>
  <w:num w:numId="5">
    <w:abstractNumId w:val="32"/>
  </w:num>
  <w:num w:numId="6">
    <w:abstractNumId w:val="26"/>
  </w:num>
  <w:num w:numId="7">
    <w:abstractNumId w:val="19"/>
  </w:num>
  <w:num w:numId="8">
    <w:abstractNumId w:val="15"/>
  </w:num>
  <w:num w:numId="9">
    <w:abstractNumId w:val="5"/>
  </w:num>
  <w:num w:numId="10">
    <w:abstractNumId w:val="6"/>
  </w:num>
  <w:num w:numId="11">
    <w:abstractNumId w:val="22"/>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30"/>
  </w:num>
  <w:num w:numId="19">
    <w:abstractNumId w:val="28"/>
  </w:num>
  <w:num w:numId="20">
    <w:abstractNumId w:val="20"/>
  </w:num>
  <w:num w:numId="21">
    <w:abstractNumId w:val="25"/>
  </w:num>
  <w:num w:numId="22">
    <w:abstractNumId w:val="9"/>
  </w:num>
  <w:num w:numId="23">
    <w:abstractNumId w:val="27"/>
  </w:num>
  <w:num w:numId="2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7"/>
  </w:num>
  <w:num w:numId="31">
    <w:abstractNumId w:val="17"/>
  </w:num>
  <w:num w:numId="32">
    <w:abstractNumId w:val="13"/>
  </w:num>
  <w:num w:numId="33">
    <w:abstractNumId w:val="21"/>
  </w:num>
  <w:num w:numId="34">
    <w:abstractNumId w:val="29"/>
  </w:num>
  <w:num w:numId="35">
    <w:abstractNumId w:val="12"/>
  </w:num>
  <w:num w:numId="36">
    <w:abstractNumId w:val="8"/>
  </w:num>
  <w:num w:numId="37">
    <w:abstractNumId w:val="24"/>
  </w:num>
  <w:num w:numId="38">
    <w:abstractNumId w:val="1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B3"/>
    <w:rsid w:val="003A0A57"/>
    <w:rsid w:val="003D60F9"/>
    <w:rsid w:val="003E1E91"/>
    <w:rsid w:val="003F08E4"/>
    <w:rsid w:val="00507782"/>
    <w:rsid w:val="00526128"/>
    <w:rsid w:val="007D5DF7"/>
    <w:rsid w:val="00812850"/>
    <w:rsid w:val="00961F0D"/>
    <w:rsid w:val="00AC0728"/>
    <w:rsid w:val="00B01EC3"/>
    <w:rsid w:val="00B80FB5"/>
    <w:rsid w:val="00B811EA"/>
    <w:rsid w:val="00BE7D40"/>
    <w:rsid w:val="00C75307"/>
    <w:rsid w:val="00C86550"/>
    <w:rsid w:val="00CC7F32"/>
    <w:rsid w:val="00D845B3"/>
    <w:rsid w:val="00E553F5"/>
    <w:rsid w:val="00E766EA"/>
    <w:rsid w:val="00EB4B6F"/>
    <w:rsid w:val="00F843D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F25E41"/>
  <w15:docId w15:val="{34D0C147-0E8D-418F-A411-1CF32EBF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rsid w:val="006A32CE"/>
    <w:pPr>
      <w:numPr>
        <w:numId w:val="3"/>
      </w:numPr>
      <w:outlineLvl w:val="0"/>
    </w:pPr>
  </w:style>
  <w:style w:type="paragraph" w:styleId="Heading2">
    <w:name w:val="heading 2"/>
    <w:basedOn w:val="HouseStyleBase"/>
    <w:qFormat/>
    <w:rsid w:val="006A32CE"/>
    <w:pPr>
      <w:numPr>
        <w:ilvl w:val="1"/>
        <w:numId w:val="3"/>
      </w:numPr>
      <w:outlineLvl w:val="1"/>
    </w:pPr>
  </w:style>
  <w:style w:type="paragraph" w:styleId="Heading3">
    <w:name w:val="heading 3"/>
    <w:basedOn w:val="HouseStyleBase"/>
    <w:qFormat/>
    <w:rsid w:val="006A32CE"/>
    <w:pPr>
      <w:numPr>
        <w:ilvl w:val="2"/>
        <w:numId w:val="3"/>
      </w:numPr>
      <w:outlineLvl w:val="2"/>
    </w:pPr>
  </w:style>
  <w:style w:type="paragraph" w:styleId="Heading4">
    <w:name w:val="heading 4"/>
    <w:basedOn w:val="HouseStyleBase"/>
    <w:qFormat/>
    <w:rsid w:val="006A32CE"/>
    <w:pPr>
      <w:numPr>
        <w:ilvl w:val="3"/>
        <w:numId w:val="3"/>
      </w:numPr>
      <w:outlineLvl w:val="3"/>
    </w:pPr>
  </w:style>
  <w:style w:type="paragraph" w:styleId="Heading5">
    <w:name w:val="heading 5"/>
    <w:basedOn w:val="HouseStyleBase"/>
    <w:qFormat/>
    <w:rsid w:val="006A32CE"/>
    <w:pPr>
      <w:numPr>
        <w:ilvl w:val="4"/>
        <w:numId w:val="3"/>
      </w:numPr>
      <w:outlineLvl w:val="4"/>
    </w:pPr>
  </w:style>
  <w:style w:type="paragraph" w:styleId="Heading6">
    <w:name w:val="heading 6"/>
    <w:basedOn w:val="HouseStyleBase"/>
    <w:qFormat/>
    <w:rsid w:val="006A32CE"/>
    <w:pPr>
      <w:numPr>
        <w:ilvl w:val="5"/>
        <w:numId w:val="3"/>
      </w:numPr>
      <w:outlineLvl w:val="5"/>
    </w:pPr>
  </w:style>
  <w:style w:type="paragraph" w:styleId="Heading7">
    <w:name w:val="heading 7"/>
    <w:basedOn w:val="HouseStyleBase"/>
    <w:qFormat/>
    <w:rsid w:val="006A32CE"/>
    <w:pPr>
      <w:numPr>
        <w:ilvl w:val="6"/>
        <w:numId w:val="3"/>
      </w:numPr>
      <w:outlineLvl w:val="6"/>
    </w:pPr>
  </w:style>
  <w:style w:type="paragraph" w:styleId="Heading8">
    <w:name w:val="heading 8"/>
    <w:basedOn w:val="HouseStyleBase"/>
    <w:qFormat/>
    <w:rsid w:val="006A32CE"/>
    <w:pPr>
      <w:numPr>
        <w:ilvl w:val="7"/>
        <w:numId w:val="3"/>
      </w:numPr>
      <w:outlineLvl w:val="7"/>
    </w:pPr>
  </w:style>
  <w:style w:type="paragraph" w:styleId="Heading9">
    <w:name w:val="heading 9"/>
    <w:basedOn w:val="HouseStyleBase"/>
    <w:qFormat/>
    <w:rsid w:val="006A32CE"/>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rsid w:val="006A32CE"/>
    <w:pPr>
      <w:numPr>
        <w:numId w:val="6"/>
      </w:numPr>
    </w:pPr>
  </w:style>
  <w:style w:type="paragraph" w:styleId="BodyTextIndent2">
    <w:name w:val="Body Text Indent 2"/>
    <w:basedOn w:val="HouseStyleBase"/>
    <w:qFormat/>
    <w:rsid w:val="006A32CE"/>
    <w:pPr>
      <w:numPr>
        <w:ilvl w:val="1"/>
        <w:numId w:val="6"/>
      </w:numPr>
    </w:pPr>
  </w:style>
  <w:style w:type="paragraph" w:styleId="BodyTextIndent3">
    <w:name w:val="Body Text Indent 3"/>
    <w:basedOn w:val="HouseStyleBase"/>
    <w:qFormat/>
    <w:rsid w:val="006A32CE"/>
    <w:pPr>
      <w:ind w:left="1800"/>
    </w:pPr>
  </w:style>
  <w:style w:type="paragraph" w:customStyle="1" w:styleId="BodyTextIndent4">
    <w:name w:val="Body Text Indent 4"/>
    <w:basedOn w:val="HouseStyleBase"/>
    <w:qFormat/>
    <w:rsid w:val="006A32CE"/>
    <w:pPr>
      <w:ind w:left="2880"/>
    </w:pPr>
  </w:style>
  <w:style w:type="paragraph" w:customStyle="1" w:styleId="BodyTextIndent5">
    <w:name w:val="Body Text Indent 5"/>
    <w:basedOn w:val="HouseStyleBase"/>
    <w:qFormat/>
    <w:rsid w:val="006A32CE"/>
    <w:pPr>
      <w:ind w:left="3600"/>
    </w:pPr>
  </w:style>
  <w:style w:type="paragraph" w:customStyle="1" w:styleId="MarginText">
    <w:name w:val="Margin Text"/>
    <w:basedOn w:val="HouseStyleBase"/>
    <w:link w:val="MarginTextChar"/>
    <w:qFormat/>
    <w:rsid w:val="006A32C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rsid w:val="006A32CE"/>
    <w:pPr>
      <w:ind w:left="4320"/>
    </w:pPr>
  </w:style>
  <w:style w:type="paragraph" w:customStyle="1" w:styleId="BodyTextIndent7">
    <w:name w:val="Body Text Indent 7"/>
    <w:basedOn w:val="HouseStyleBase"/>
    <w:qFormat/>
    <w:rsid w:val="006A32CE"/>
    <w:pPr>
      <w:ind w:left="5040"/>
    </w:pPr>
  </w:style>
  <w:style w:type="paragraph" w:customStyle="1" w:styleId="SchHead">
    <w:name w:val="SchHead"/>
    <w:basedOn w:val="HouseStyleBaseCentred"/>
    <w:next w:val="SchPart"/>
    <w:qFormat/>
    <w:rsid w:val="006A32CE"/>
    <w:pPr>
      <w:keepNext/>
      <w:numPr>
        <w:numId w:val="4"/>
      </w:numPr>
      <w:jc w:val="center"/>
      <w:outlineLvl w:val="0"/>
    </w:pPr>
    <w:rPr>
      <w:b/>
      <w:caps/>
    </w:rPr>
  </w:style>
  <w:style w:type="paragraph" w:customStyle="1" w:styleId="SchSection">
    <w:name w:val="SchSection"/>
    <w:basedOn w:val="HouseStyleBaseCentred"/>
    <w:next w:val="MarginText"/>
    <w:qFormat/>
    <w:rsid w:val="006A32CE"/>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rsid w:val="006A32C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rsid w:val="006A32CE"/>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rsid w:val="006A32CE"/>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rsid w:val="006A32CE"/>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rsid w:val="006A32CE"/>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rsid w:val="006A32CE"/>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rsid w:val="006A32CE"/>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rsid w:val="006A32CE"/>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6A32CE"/>
    <w:pPr>
      <w:adjustRightInd w:val="0"/>
      <w:spacing w:after="240"/>
      <w:jc w:val="both"/>
    </w:pPr>
    <w:rPr>
      <w:rFonts w:eastAsia="STZhongsong"/>
      <w:sz w:val="22"/>
      <w:lang w:val="en-GB" w:eastAsia="zh-CN"/>
    </w:rPr>
  </w:style>
  <w:style w:type="paragraph" w:styleId="TOC8">
    <w:name w:val="toc 8"/>
    <w:semiHidden/>
    <w:rsid w:val="006A32CE"/>
    <w:pPr>
      <w:tabs>
        <w:tab w:val="right" w:leader="dot" w:pos="9029"/>
      </w:tabs>
      <w:adjustRightInd w:val="0"/>
      <w:spacing w:after="120"/>
    </w:pPr>
    <w:rPr>
      <w:rFonts w:eastAsia="STZhongsong"/>
      <w:caps/>
      <w:sz w:val="22"/>
      <w:lang w:val="en-GB" w:eastAsia="zh-CN"/>
    </w:rPr>
  </w:style>
  <w:style w:type="paragraph" w:styleId="TOC9">
    <w:name w:val="toc 9"/>
    <w:semiHidden/>
    <w:rsid w:val="006A32CE"/>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rsid w:val="006A32CE"/>
    <w:pPr>
      <w:adjustRightInd w:val="0"/>
      <w:spacing w:after="240"/>
    </w:pPr>
    <w:rPr>
      <w:rFonts w:eastAsia="STZhongsong"/>
      <w:sz w:val="22"/>
      <w:lang w:val="en-GB" w:eastAsia="zh-CN"/>
    </w:rPr>
  </w:style>
  <w:style w:type="paragraph" w:customStyle="1" w:styleId="SchPart">
    <w:name w:val="SchPart"/>
    <w:basedOn w:val="HouseStyleBaseCentred"/>
    <w:next w:val="MarginText"/>
    <w:qFormat/>
    <w:rsid w:val="006A32CE"/>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rsid w:val="006A32CE"/>
    <w:pPr>
      <w:keepNext/>
      <w:jc w:val="center"/>
    </w:pPr>
    <w:rPr>
      <w:b/>
      <w:caps/>
    </w:rPr>
  </w:style>
  <w:style w:type="paragraph" w:customStyle="1" w:styleId="AppHead">
    <w:name w:val="AppHead"/>
    <w:basedOn w:val="HouseStyleBaseCentred"/>
    <w:qFormat/>
    <w:rsid w:val="006A32CE"/>
    <w:pPr>
      <w:numPr>
        <w:numId w:val="5"/>
      </w:numPr>
      <w:jc w:val="center"/>
      <w:outlineLvl w:val="0"/>
    </w:pPr>
    <w:rPr>
      <w:b/>
      <w:caps/>
    </w:rPr>
  </w:style>
  <w:style w:type="paragraph" w:customStyle="1" w:styleId="AppPart">
    <w:name w:val="AppPart"/>
    <w:basedOn w:val="HouseStyleBaseCentred"/>
    <w:qFormat/>
    <w:rsid w:val="006A32CE"/>
    <w:pPr>
      <w:keepNext/>
      <w:numPr>
        <w:ilvl w:val="1"/>
        <w:numId w:val="5"/>
      </w:numPr>
      <w:jc w:val="center"/>
      <w:outlineLvl w:val="1"/>
    </w:pPr>
    <w:rPr>
      <w:b/>
    </w:rPr>
  </w:style>
  <w:style w:type="paragraph" w:customStyle="1" w:styleId="RecitalNumbering">
    <w:name w:val="Recital Numbering"/>
    <w:basedOn w:val="HouseStyleBase"/>
    <w:qFormat/>
    <w:rsid w:val="006A32CE"/>
    <w:pPr>
      <w:numPr>
        <w:numId w:val="34"/>
      </w:numPr>
      <w:outlineLvl w:val="0"/>
    </w:pPr>
  </w:style>
  <w:style w:type="paragraph" w:customStyle="1" w:styleId="RecitalNumbering2">
    <w:name w:val="Recital Numbering 2"/>
    <w:basedOn w:val="HouseStyleBase"/>
    <w:qFormat/>
    <w:rsid w:val="006A32CE"/>
    <w:pPr>
      <w:numPr>
        <w:ilvl w:val="1"/>
        <w:numId w:val="34"/>
      </w:numPr>
      <w:outlineLvl w:val="1"/>
    </w:pPr>
  </w:style>
  <w:style w:type="paragraph" w:customStyle="1" w:styleId="DefinitionNumbering1">
    <w:name w:val="Definition Numbering 1"/>
    <w:basedOn w:val="HouseStyleBase"/>
    <w:qFormat/>
    <w:rsid w:val="006A32CE"/>
    <w:pPr>
      <w:numPr>
        <w:ilvl w:val="2"/>
        <w:numId w:val="6"/>
      </w:numPr>
      <w:outlineLvl w:val="0"/>
    </w:pPr>
  </w:style>
  <w:style w:type="paragraph" w:customStyle="1" w:styleId="DefinitionNumbering2">
    <w:name w:val="Definition Numbering 2"/>
    <w:basedOn w:val="HouseStyleBase"/>
    <w:qFormat/>
    <w:rsid w:val="006A32CE"/>
    <w:pPr>
      <w:numPr>
        <w:ilvl w:val="3"/>
        <w:numId w:val="6"/>
      </w:numPr>
      <w:outlineLvl w:val="1"/>
    </w:pPr>
  </w:style>
  <w:style w:type="paragraph" w:customStyle="1" w:styleId="DefinitionNumbering3">
    <w:name w:val="Definition Numbering 3"/>
    <w:basedOn w:val="HouseStyleBase"/>
    <w:qFormat/>
    <w:rsid w:val="006A32CE"/>
    <w:pPr>
      <w:numPr>
        <w:ilvl w:val="4"/>
        <w:numId w:val="6"/>
      </w:numPr>
      <w:outlineLvl w:val="2"/>
    </w:pPr>
  </w:style>
  <w:style w:type="paragraph" w:customStyle="1" w:styleId="DefinitionNumbering4">
    <w:name w:val="Definition Numbering 4"/>
    <w:basedOn w:val="HouseStyleBase"/>
    <w:rsid w:val="006A32CE"/>
    <w:pPr>
      <w:numPr>
        <w:ilvl w:val="5"/>
        <w:numId w:val="6"/>
      </w:numPr>
      <w:outlineLvl w:val="3"/>
    </w:pPr>
  </w:style>
  <w:style w:type="paragraph" w:customStyle="1" w:styleId="DefinitionNumbering5">
    <w:name w:val="Definition Numbering 5"/>
    <w:basedOn w:val="HouseStyleBase"/>
    <w:rsid w:val="006A32CE"/>
    <w:pPr>
      <w:numPr>
        <w:ilvl w:val="6"/>
        <w:numId w:val="6"/>
      </w:numPr>
      <w:outlineLvl w:val="4"/>
    </w:pPr>
  </w:style>
  <w:style w:type="paragraph" w:customStyle="1" w:styleId="DefinitionNumbering6">
    <w:name w:val="Definition Numbering 6"/>
    <w:basedOn w:val="HouseStyleBase"/>
    <w:rsid w:val="006A32CE"/>
    <w:pPr>
      <w:numPr>
        <w:ilvl w:val="7"/>
        <w:numId w:val="6"/>
      </w:numPr>
      <w:outlineLvl w:val="5"/>
    </w:pPr>
  </w:style>
  <w:style w:type="paragraph" w:customStyle="1" w:styleId="DefinitionNumbering7">
    <w:name w:val="Definition Numbering 7"/>
    <w:basedOn w:val="HouseStyleBase"/>
    <w:rsid w:val="006A32C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rsid w:val="006A32CE"/>
    <w:pPr>
      <w:numPr>
        <w:ilvl w:val="2"/>
        <w:numId w:val="34"/>
      </w:numPr>
      <w:outlineLvl w:val="2"/>
    </w:pPr>
  </w:style>
  <w:style w:type="paragraph" w:styleId="FootnoteText">
    <w:name w:val="footnote text"/>
    <w:basedOn w:val="HouseStyleBase"/>
    <w:semiHidden/>
    <w:rsid w:val="006A32CE"/>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A32CE"/>
    <w:pPr>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6A32CE"/>
    <w:pPr>
      <w:numPr>
        <w:numId w:val="8"/>
      </w:numPr>
    </w:pPr>
  </w:style>
  <w:style w:type="paragraph" w:styleId="ListBullet3">
    <w:name w:val="List Bullet 3"/>
    <w:basedOn w:val="HouseStyleBase"/>
    <w:rsid w:val="006A32CE"/>
    <w:pPr>
      <w:numPr>
        <w:ilvl w:val="2"/>
        <w:numId w:val="8"/>
      </w:numPr>
    </w:pPr>
  </w:style>
  <w:style w:type="paragraph" w:styleId="ListBullet4">
    <w:name w:val="List Bullet 4"/>
    <w:basedOn w:val="HouseStyleBase"/>
    <w:rsid w:val="006A32CE"/>
    <w:pPr>
      <w:numPr>
        <w:ilvl w:val="3"/>
        <w:numId w:val="8"/>
      </w:numPr>
    </w:pPr>
  </w:style>
  <w:style w:type="paragraph" w:styleId="ListBullet5">
    <w:name w:val="List Bullet 5"/>
    <w:basedOn w:val="HouseStyleBase"/>
    <w:rsid w:val="006A32CE"/>
    <w:pPr>
      <w:numPr>
        <w:ilvl w:val="4"/>
        <w:numId w:val="8"/>
      </w:numPr>
    </w:pPr>
  </w:style>
  <w:style w:type="paragraph" w:customStyle="1" w:styleId="ListBullet6">
    <w:name w:val="List Bullet 6"/>
    <w:basedOn w:val="HouseStyleBase"/>
    <w:rsid w:val="006A32CE"/>
    <w:pPr>
      <w:numPr>
        <w:ilvl w:val="5"/>
        <w:numId w:val="8"/>
      </w:numPr>
    </w:pPr>
  </w:style>
  <w:style w:type="paragraph" w:customStyle="1" w:styleId="ListBullet7">
    <w:name w:val="List Bullet 7"/>
    <w:basedOn w:val="HouseStyleBase"/>
    <w:rsid w:val="006A32CE"/>
    <w:pPr>
      <w:numPr>
        <w:ilvl w:val="6"/>
        <w:numId w:val="8"/>
      </w:numPr>
    </w:pPr>
  </w:style>
  <w:style w:type="paragraph" w:customStyle="1" w:styleId="ListBullet8">
    <w:name w:val="List Bullet 8"/>
    <w:basedOn w:val="HouseStyleBase"/>
    <w:rsid w:val="006A32CE"/>
    <w:pPr>
      <w:numPr>
        <w:ilvl w:val="7"/>
        <w:numId w:val="8"/>
      </w:numPr>
    </w:pPr>
  </w:style>
  <w:style w:type="paragraph" w:customStyle="1" w:styleId="ListBullet9">
    <w:name w:val="List Bullet 9"/>
    <w:basedOn w:val="HouseStyleBase"/>
    <w:rsid w:val="006A32CE"/>
    <w:pPr>
      <w:numPr>
        <w:ilvl w:val="8"/>
        <w:numId w:val="8"/>
      </w:numPr>
    </w:pPr>
  </w:style>
  <w:style w:type="paragraph" w:customStyle="1" w:styleId="ScheduleL1">
    <w:name w:val="Schedule L1"/>
    <w:basedOn w:val="HouseStyleBase"/>
    <w:qFormat/>
    <w:rsid w:val="006A32CE"/>
    <w:pPr>
      <w:numPr>
        <w:numId w:val="7"/>
      </w:numPr>
      <w:outlineLvl w:val="0"/>
    </w:pPr>
  </w:style>
  <w:style w:type="paragraph" w:customStyle="1" w:styleId="ScheduleL2">
    <w:name w:val="Schedule L2"/>
    <w:basedOn w:val="HouseStyleBase"/>
    <w:qFormat/>
    <w:rsid w:val="006A32CE"/>
    <w:pPr>
      <w:numPr>
        <w:ilvl w:val="1"/>
        <w:numId w:val="7"/>
      </w:numPr>
      <w:outlineLvl w:val="1"/>
    </w:pPr>
  </w:style>
  <w:style w:type="paragraph" w:customStyle="1" w:styleId="ScheduleL3">
    <w:name w:val="Schedule L3"/>
    <w:basedOn w:val="HouseStyleBase"/>
    <w:qFormat/>
    <w:rsid w:val="006A32CE"/>
    <w:pPr>
      <w:numPr>
        <w:ilvl w:val="2"/>
        <w:numId w:val="7"/>
      </w:numPr>
      <w:outlineLvl w:val="2"/>
    </w:pPr>
  </w:style>
  <w:style w:type="paragraph" w:customStyle="1" w:styleId="ScheduleL4">
    <w:name w:val="Schedule L4"/>
    <w:basedOn w:val="HouseStyleBase"/>
    <w:qFormat/>
    <w:rsid w:val="006A32CE"/>
    <w:pPr>
      <w:numPr>
        <w:ilvl w:val="3"/>
        <w:numId w:val="7"/>
      </w:numPr>
      <w:outlineLvl w:val="3"/>
    </w:pPr>
  </w:style>
  <w:style w:type="paragraph" w:customStyle="1" w:styleId="ScheduleL5">
    <w:name w:val="Schedule L5"/>
    <w:basedOn w:val="HouseStyleBase"/>
    <w:qFormat/>
    <w:rsid w:val="006A32CE"/>
    <w:pPr>
      <w:numPr>
        <w:ilvl w:val="4"/>
        <w:numId w:val="7"/>
      </w:numPr>
      <w:outlineLvl w:val="4"/>
    </w:pPr>
  </w:style>
  <w:style w:type="paragraph" w:customStyle="1" w:styleId="ScheduleL6">
    <w:name w:val="Schedule L6"/>
    <w:basedOn w:val="HouseStyleBase"/>
    <w:qFormat/>
    <w:rsid w:val="006A32CE"/>
    <w:pPr>
      <w:numPr>
        <w:ilvl w:val="5"/>
        <w:numId w:val="7"/>
      </w:numPr>
      <w:outlineLvl w:val="5"/>
    </w:pPr>
  </w:style>
  <w:style w:type="paragraph" w:customStyle="1" w:styleId="ScheduleL7">
    <w:name w:val="Schedule L7"/>
    <w:basedOn w:val="HouseStyleBase"/>
    <w:qFormat/>
    <w:rsid w:val="006A32CE"/>
    <w:pPr>
      <w:numPr>
        <w:ilvl w:val="6"/>
        <w:numId w:val="7"/>
      </w:numPr>
      <w:outlineLvl w:val="6"/>
    </w:pPr>
  </w:style>
  <w:style w:type="paragraph" w:customStyle="1" w:styleId="ScheduleL8">
    <w:name w:val="Schedule L8"/>
    <w:basedOn w:val="HouseStyleBase"/>
    <w:qFormat/>
    <w:rsid w:val="006A32CE"/>
    <w:pPr>
      <w:numPr>
        <w:ilvl w:val="7"/>
        <w:numId w:val="7"/>
      </w:numPr>
      <w:outlineLvl w:val="7"/>
    </w:pPr>
  </w:style>
  <w:style w:type="paragraph" w:customStyle="1" w:styleId="ScheduleL9">
    <w:name w:val="Schedule L9"/>
    <w:basedOn w:val="HouseStyleBase"/>
    <w:qFormat/>
    <w:rsid w:val="006A32CE"/>
    <w:pPr>
      <w:numPr>
        <w:ilvl w:val="8"/>
        <w:numId w:val="7"/>
      </w:numPr>
      <w:outlineLvl w:val="8"/>
    </w:pPr>
  </w:style>
  <w:style w:type="paragraph" w:customStyle="1" w:styleId="BodyTextIndent8">
    <w:name w:val="Body Text Indent 8"/>
    <w:basedOn w:val="HouseStyleBase"/>
    <w:link w:val="BodyTextIndent8Char"/>
    <w:qFormat/>
    <w:rsid w:val="006A32CE"/>
    <w:pPr>
      <w:ind w:left="5760"/>
    </w:pPr>
  </w:style>
  <w:style w:type="character" w:customStyle="1" w:styleId="HouseStyleBaseChar">
    <w:name w:val="House Style Base Char"/>
    <w:link w:val="HouseStyleBase"/>
    <w:rPr>
      <w:rFonts w:eastAsia="STZhongsong"/>
      <w:sz w:val="22"/>
      <w:lang w:val="en-GB" w:eastAsia="zh-CN"/>
    </w:rPr>
  </w:style>
  <w:style w:type="character" w:customStyle="1" w:styleId="MarginTextChar">
    <w:name w:val="Margin Text Char"/>
    <w:link w:val="MarginText"/>
    <w:rsid w:val="006A32CE"/>
    <w:rPr>
      <w:rFonts w:eastAsia="STZhongsong"/>
      <w:sz w:val="22"/>
      <w:lang w:val="en-GB" w:eastAsia="zh-CN"/>
    </w:rPr>
  </w:style>
  <w:style w:type="character" w:customStyle="1" w:styleId="BodyTextIndent8Char">
    <w:name w:val="Body Text Indent 8 Char"/>
    <w:basedOn w:val="MarginTextChar"/>
    <w:link w:val="BodyTextIndent8"/>
    <w:rsid w:val="006A32CE"/>
    <w:rPr>
      <w:rFonts w:eastAsia="STZhongsong"/>
      <w:sz w:val="22"/>
      <w:lang w:val="en-GB" w:eastAsia="zh-CN"/>
    </w:rPr>
  </w:style>
  <w:style w:type="paragraph" w:customStyle="1" w:styleId="BodyTextIndent9">
    <w:name w:val="Body Text Indent 9"/>
    <w:basedOn w:val="HouseStyleBase"/>
    <w:link w:val="BodyTextIndent9Char"/>
    <w:qFormat/>
    <w:rsid w:val="006A32CE"/>
    <w:pPr>
      <w:ind w:left="6480"/>
    </w:pPr>
  </w:style>
  <w:style w:type="character" w:customStyle="1" w:styleId="BodyTextIndent9Char">
    <w:name w:val="Body Text Indent 9 Char"/>
    <w:basedOn w:val="MarginTextChar"/>
    <w:link w:val="BodyTextIndent9"/>
    <w:rsid w:val="006A32CE"/>
    <w:rPr>
      <w:rFonts w:eastAsia="STZhongsong"/>
      <w:sz w:val="22"/>
      <w:lang w:val="en-GB"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sid w:val="006A32CE"/>
    <w:rPr>
      <w:rFonts w:eastAsia="STZhongsong"/>
      <w:sz w:val="22"/>
      <w:lang w:val="en-GB"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Pr>
      <w:rFonts w:eastAsia="STZhongsong"/>
      <w:sz w:val="22"/>
      <w:lang w:val="en-GB"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uiPriority w:val="9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Pr>
      <w:rFonts w:ascii="Consolas" w:hAnsi="Consolas"/>
      <w:lang w:val="en-GB" w:eastAsia="en-U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pPr>
      <w:spacing w:after="0" w:line="240" w:lineRule="auto"/>
    </w:pPr>
  </w:style>
  <w:style w:type="character" w:customStyle="1" w:styleId="NoteHeadingChar">
    <w:name w:val="Note Heading Char"/>
    <w:basedOn w:val="DefaultParagraphFont"/>
    <w:link w:val="NoteHeading1"/>
    <w:rPr>
      <w:sz w:val="22"/>
      <w:lang w:val="en-GB"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overflowPunct w:val="0"/>
      <w:autoSpaceDE w:val="0"/>
      <w:autoSpaceDN w:val="0"/>
      <w:spacing w:before="480" w:after="0" w:line="360" w:lineRule="auto"/>
      <w:textAlignment w:val="baseline"/>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Heading1DL">
    <w:name w:val="Heading 1 DL"/>
    <w:basedOn w:val="HouseStyleBase"/>
    <w:link w:val="Heading1DLChar"/>
    <w:qFormat/>
    <w:rsid w:val="0093465E"/>
    <w:pPr>
      <w:keepNext/>
      <w:numPr>
        <w:numId w:val="23"/>
      </w:numPr>
      <w:outlineLvl w:val="0"/>
    </w:pPr>
    <w:rPr>
      <w:b/>
      <w:caps/>
    </w:rPr>
  </w:style>
  <w:style w:type="character" w:customStyle="1" w:styleId="Heading1DLChar">
    <w:name w:val="Heading 1 DL Char"/>
    <w:link w:val="Heading1DL"/>
    <w:rsid w:val="0093465E"/>
    <w:rPr>
      <w:rFonts w:eastAsia="STZhongsong"/>
      <w:b/>
      <w:caps/>
      <w:sz w:val="22"/>
      <w:lang w:val="en-GB" w:eastAsia="zh-CN"/>
    </w:rPr>
  </w:style>
  <w:style w:type="paragraph" w:customStyle="1" w:styleId="Heading2DL">
    <w:name w:val="Heading 2 DL"/>
    <w:basedOn w:val="HouseStyleBase"/>
    <w:link w:val="Heading2DLChar"/>
    <w:qFormat/>
    <w:rsid w:val="0093465E"/>
    <w:pPr>
      <w:numPr>
        <w:ilvl w:val="1"/>
        <w:numId w:val="23"/>
      </w:numPr>
      <w:outlineLvl w:val="1"/>
    </w:pPr>
  </w:style>
  <w:style w:type="paragraph" w:customStyle="1" w:styleId="bodyspaced">
    <w:name w:val="body spaced"/>
    <w:basedOn w:val="Normal"/>
    <w:rsid w:val="0093465E"/>
    <w:pPr>
      <w:overflowPunct/>
      <w:autoSpaceDE/>
      <w:autoSpaceDN/>
      <w:adjustRightInd/>
      <w:spacing w:line="240" w:lineRule="auto"/>
      <w:jc w:val="left"/>
      <w:textAlignment w:val="auto"/>
    </w:pPr>
    <w:rPr>
      <w:rFonts w:eastAsia="SimSun"/>
      <w:szCs w:val="24"/>
      <w:lang w:eastAsia="en-GB"/>
    </w:rPr>
  </w:style>
  <w:style w:type="character" w:customStyle="1" w:styleId="Heading2DLChar">
    <w:name w:val="Heading 2 DL Char"/>
    <w:link w:val="Heading2DL"/>
    <w:rsid w:val="0093465E"/>
    <w:rPr>
      <w:rFonts w:eastAsia="STZhongsong"/>
      <w:sz w:val="22"/>
      <w:lang w:val="en-GB" w:eastAsia="zh-CN"/>
    </w:rPr>
  </w:style>
  <w:style w:type="paragraph" w:customStyle="1" w:styleId="Heading3DL">
    <w:name w:val="Heading 3 DL"/>
    <w:basedOn w:val="HouseStyleBase"/>
    <w:link w:val="Heading3DLChar"/>
    <w:qFormat/>
    <w:rsid w:val="0093465E"/>
    <w:pPr>
      <w:numPr>
        <w:ilvl w:val="2"/>
        <w:numId w:val="23"/>
      </w:numPr>
      <w:outlineLvl w:val="2"/>
    </w:pPr>
  </w:style>
  <w:style w:type="character" w:customStyle="1" w:styleId="Heading3DLChar">
    <w:name w:val="Heading 3 DL Char"/>
    <w:link w:val="Heading3DL"/>
    <w:rsid w:val="0093465E"/>
    <w:rPr>
      <w:rFonts w:eastAsia="STZhongsong"/>
      <w:sz w:val="22"/>
      <w:lang w:val="en-GB" w:eastAsia="zh-CN"/>
    </w:rPr>
  </w:style>
  <w:style w:type="paragraph" w:customStyle="1" w:styleId="Heading4DL">
    <w:name w:val="Heading 4 DL"/>
    <w:basedOn w:val="HouseStyleBase"/>
    <w:qFormat/>
    <w:rsid w:val="0093465E"/>
    <w:pPr>
      <w:numPr>
        <w:ilvl w:val="3"/>
        <w:numId w:val="23"/>
      </w:numPr>
      <w:outlineLvl w:val="3"/>
    </w:pPr>
  </w:style>
  <w:style w:type="paragraph" w:customStyle="1" w:styleId="Heading5DL">
    <w:name w:val="Heading 5 DL"/>
    <w:basedOn w:val="HouseStyleBase"/>
    <w:qFormat/>
    <w:rsid w:val="0093465E"/>
    <w:pPr>
      <w:numPr>
        <w:ilvl w:val="4"/>
        <w:numId w:val="23"/>
      </w:numPr>
      <w:outlineLvl w:val="4"/>
    </w:pPr>
  </w:style>
  <w:style w:type="paragraph" w:customStyle="1" w:styleId="Heading6DL">
    <w:name w:val="Heading 6 DL"/>
    <w:basedOn w:val="HouseStyleBase"/>
    <w:qFormat/>
    <w:rsid w:val="0093465E"/>
    <w:pPr>
      <w:numPr>
        <w:ilvl w:val="5"/>
        <w:numId w:val="23"/>
      </w:numPr>
    </w:pPr>
  </w:style>
  <w:style w:type="paragraph" w:customStyle="1" w:styleId="Heading7DL">
    <w:name w:val="Heading 7 DL"/>
    <w:basedOn w:val="HouseStyleBase"/>
    <w:qFormat/>
    <w:rsid w:val="0093465E"/>
    <w:pPr>
      <w:numPr>
        <w:ilvl w:val="6"/>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83311">
      <w:bodyDiv w:val="1"/>
      <w:marLeft w:val="0"/>
      <w:marRight w:val="0"/>
      <w:marTop w:val="0"/>
      <w:marBottom w:val="0"/>
      <w:divBdr>
        <w:top w:val="none" w:sz="0" w:space="0" w:color="auto"/>
        <w:left w:val="none" w:sz="0" w:space="0" w:color="auto"/>
        <w:bottom w:val="none" w:sz="0" w:space="0" w:color="auto"/>
        <w:right w:val="none" w:sz="0" w:space="0" w:color="auto"/>
      </w:divBdr>
    </w:div>
    <w:div w:id="1311247597">
      <w:bodyDiv w:val="1"/>
      <w:marLeft w:val="0"/>
      <w:marRight w:val="0"/>
      <w:marTop w:val="0"/>
      <w:marBottom w:val="0"/>
      <w:divBdr>
        <w:top w:val="none" w:sz="0" w:space="0" w:color="auto"/>
        <w:left w:val="none" w:sz="0" w:space="0" w:color="auto"/>
        <w:bottom w:val="none" w:sz="0" w:space="0" w:color="auto"/>
        <w:right w:val="none" w:sz="0" w:space="0" w:color="auto"/>
      </w:divBdr>
    </w:div>
    <w:div w:id="14526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0" ma:contentTypeDescription="Create a new document." ma:contentTypeScope="" ma:versionID="3193e6d43af868a74eeb99510cbf3dd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bb47ada5401a3611c16cd5de86ec81d7"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40A256E0328D94F9B22CDE47125D4D1" ma:contentTypeVersion="8" ma:contentTypeDescription="Crée un document." ma:contentTypeScope="" ma:versionID="e905d7d4b55b189de1ebf17741a53fad">
  <xsd:schema xmlns:xsd="http://www.w3.org/2001/XMLSchema" xmlns:xs="http://www.w3.org/2001/XMLSchema" xmlns:p="http://schemas.microsoft.com/office/2006/metadata/properties" xmlns:ns2="25639256-30d7-432a-87a3-557fc3364888" targetNamespace="http://schemas.microsoft.com/office/2006/metadata/properties" ma:root="true" ma:fieldsID="3a78d2891fdb93b009cc4ac87683d004" ns2:_="">
    <xsd:import namespace="25639256-30d7-432a-87a3-557fc3364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9256-30d7-432a-87a3-557fc336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 U K M A T T E R S ! 9 8 8 1 7 0 8 4 . 3 < / d o c u m e n t i d >  
     < s e n d e r i d > D A N I E L . D A M B R O S I O < / s e n d e r i d >  
     < s e n d e r e m a i l > D A N I E L . D A M B R O S I O @ D L A P I P E R . C O M < / s e n d e r e m a i l >  
     < l a s t m o d i f i e d > 2 0 1 9 - 1 1 - 1 2 T 1 5 : 2 0 : 0 0 . 0 0 0 0 0 0 0 + 0 0 : 0 0 < / l a s t m o d i f i e d >  
     < d a t a b a s e > U K M A T T E R S 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E519-BEA4-44F1-BC5E-56D1B88E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9CE17-4688-4D4B-8D3B-7FA777D94EF5}"/>
</file>

<file path=customXml/itemProps3.xml><?xml version="1.0" encoding="utf-8"?>
<ds:datastoreItem xmlns:ds="http://schemas.openxmlformats.org/officeDocument/2006/customXml" ds:itemID="{4F5F8B28-4E21-47E5-9E9D-955A1C30D0FF}">
  <ds:schemaRefs>
    <ds:schemaRef ds:uri="http://schemas.microsoft.com/sharepoint/v3/contenttype/forms"/>
  </ds:schemaRefs>
</ds:datastoreItem>
</file>

<file path=customXml/itemProps4.xml><?xml version="1.0" encoding="utf-8"?>
<ds:datastoreItem xmlns:ds="http://schemas.openxmlformats.org/officeDocument/2006/customXml" ds:itemID="{73D2DD46-5B52-45AD-8E98-F043B8627A4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fe0daf43-258d-42ef-b5ee-58830eb703bc"/>
    <ds:schemaRef ds:uri="http://schemas.openxmlformats.org/package/2006/metadata/core-properties"/>
    <ds:schemaRef ds:uri="7b02d9b3-0750-4193-90ea-e2fce0096684"/>
    <ds:schemaRef ds:uri="http://www.w3.org/XML/1998/namespace"/>
    <ds:schemaRef ds:uri="http://purl.org/dc/dcmitype/"/>
  </ds:schemaRefs>
</ds:datastoreItem>
</file>

<file path=customXml/itemProps5.xml><?xml version="1.0" encoding="utf-8"?>
<ds:datastoreItem xmlns:ds="http://schemas.openxmlformats.org/officeDocument/2006/customXml" ds:itemID="{CAE486AA-14D3-4CD6-97BD-18023CDC0C96}">
  <ds:schemaRefs/>
</ds:datastoreItem>
</file>

<file path=customXml/itemProps6.xml><?xml version="1.0" encoding="utf-8"?>
<ds:datastoreItem xmlns:ds="http://schemas.openxmlformats.org/officeDocument/2006/customXml" ds:itemID="{79ED0D1F-F258-47F9-987C-7254F377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Seixas</cp:lastModifiedBy>
  <cp:revision>13</cp:revision>
  <cp:lastPrinted>2019-12-17T15:58:00Z</cp:lastPrinted>
  <dcterms:created xsi:type="dcterms:W3CDTF">2019-11-14T09:25:00Z</dcterms:created>
  <dcterms:modified xsi:type="dcterms:W3CDTF">2019-12-17T15:58:00Z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12 November 2019</vt:lpwstr>
  </property>
  <property fmtid="{D5CDD505-2E9C-101B-9397-08002B2CF9AE}" pid="3" name="gCurrentVersion">
    <vt:lpwstr>17 October 2019 D1V2</vt:lpwstr>
  </property>
  <property fmtid="{D5CDD505-2E9C-101B-9397-08002B2CF9AE}" pid="4" name="Plato EditorId">
    <vt:lpwstr>ae233792-ee77-41c4-8b36-e596f191ac64</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LONDON</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0x010100B40A256E0328D94F9B22CDE47125D4D1</vt:lpwstr>
  </property>
  <property fmtid="{D5CDD505-2E9C-101B-9397-08002B2CF9AE}" pid="12" name="_dlc_DocIdItemGuid">
    <vt:lpwstr>a91d1426-6dce-4633-8ce7-e5d710ff7340</vt:lpwstr>
  </property>
</Properties>
</file>